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Челябинский завод</w:t>
      </w:r>
    </w:p>
    <w:p>
      <w:pPr>
        <w:pStyle w:val="Normal"/>
        <w:spacing w:lineRule="auto" w:line="36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коммунального машиностроения</w:t>
      </w:r>
    </w:p>
    <w:p>
      <w:pPr>
        <w:pStyle w:val="Normal"/>
        <w:spacing w:lineRule="auto" w:line="36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ЭКСКАВАТОР</w:t>
      </w:r>
    </w:p>
    <w:p>
      <w:pPr>
        <w:pStyle w:val="Normal"/>
        <w:spacing w:lineRule="auto" w:line="36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ОДНОКОВШОВЫЙ </w:t>
      </w:r>
    </w:p>
    <w:p>
      <w:pPr>
        <w:pStyle w:val="Normal"/>
        <w:spacing w:lineRule="auto" w:line="360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ЭО-2621/ЭО-2626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на базе трактора МТЗ-82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Техническое описание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и инструкция по эксплуатации</w:t>
      </w:r>
    </w:p>
    <w:p>
      <w:pPr>
        <w:pStyle w:val="Normal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Источник </w:t>
      </w:r>
      <w:hyperlink r:id="rId2">
        <w:r>
          <w:rPr>
            <w:sz w:val="36"/>
            <w:szCs w:val="36"/>
          </w:rPr>
          <w:t>https://ms-74.ru/zapchasti-mtz/mtz-80-82/</w:t>
        </w:r>
      </w:hyperlink>
      <w:r>
        <w:rPr>
          <w:sz w:val="36"/>
          <w:szCs w:val="36"/>
        </w:rPr>
        <w:t xml:space="preserve"> 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0100-000-ТО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24"/>
          <w:szCs w:val="24"/>
        </w:rPr>
        <w:t>2006г.</w:t>
      </w:r>
      <w:r>
        <w:br w:type="page"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spacing w:val="100"/>
        </w:rPr>
      </w:pPr>
      <w:r>
        <w:rPr>
          <w:b/>
          <w:spacing w:val="100"/>
        </w:rPr>
      </w:r>
    </w:p>
    <w:p>
      <w:pPr>
        <w:pStyle w:val="Normal"/>
        <w:jc w:val="center"/>
        <w:rPr>
          <w:b/>
          <w:b/>
          <w:spacing w:val="100"/>
          <w:sz w:val="24"/>
          <w:szCs w:val="24"/>
        </w:rPr>
      </w:pPr>
      <w:r>
        <w:rPr>
          <w:b/>
          <w:spacing w:val="100"/>
          <w:sz w:val="24"/>
          <w:szCs w:val="24"/>
        </w:rPr>
      </w:r>
    </w:p>
    <w:p>
      <w:pPr>
        <w:pStyle w:val="Normal"/>
        <w:jc w:val="center"/>
        <w:rPr>
          <w:b/>
          <w:b/>
          <w:spacing w:val="100"/>
          <w:sz w:val="24"/>
          <w:szCs w:val="24"/>
        </w:rPr>
      </w:pPr>
      <w:r>
        <w:rPr>
          <w:b/>
          <w:spacing w:val="100"/>
          <w:sz w:val="24"/>
          <w:szCs w:val="24"/>
        </w:rPr>
      </w:r>
    </w:p>
    <w:p>
      <w:pPr>
        <w:pStyle w:val="Normal"/>
        <w:jc w:val="center"/>
        <w:rPr>
          <w:b/>
          <w:b/>
          <w:spacing w:val="100"/>
          <w:sz w:val="20"/>
          <w:szCs w:val="20"/>
        </w:rPr>
      </w:pPr>
      <w:r>
        <w:rPr>
          <w:b/>
          <w:spacing w:val="100"/>
          <w:sz w:val="20"/>
          <w:szCs w:val="20"/>
        </w:rPr>
      </w:r>
    </w:p>
    <w:p>
      <w:pPr>
        <w:pStyle w:val="Normal"/>
        <w:jc w:val="center"/>
        <w:rPr>
          <w:b/>
          <w:b/>
          <w:spacing w:val="100"/>
          <w:sz w:val="20"/>
          <w:szCs w:val="20"/>
        </w:rPr>
      </w:pPr>
      <w:r>
        <w:rPr>
          <w:b/>
          <w:spacing w:val="100"/>
          <w:sz w:val="20"/>
          <w:szCs w:val="20"/>
        </w:rPr>
        <w:t>СОДЕРЖАНИЕ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right" w:pos="8938" w:leader="none"/>
        </w:tabs>
        <w:spacing w:lineRule="auto" w:line="360"/>
        <w:ind w:left="8496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стр.</w:t>
      </w:r>
    </w:p>
    <w:p>
      <w:pPr>
        <w:pStyle w:val="Normal"/>
        <w:tabs>
          <w:tab w:val="clear" w:pos="708"/>
          <w:tab w:val="right" w:pos="8938" w:leader="none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Введение…………………………………………………………………………………………….3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1.    Назначение экскаватора </w:t>
        <w:tab/>
        <w:t>3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2.    Технические данные</w:t>
        <w:tab/>
        <w:t>3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3.    Состав, устройство и работа экскаватора </w:t>
        <w:tab/>
        <w:t>4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4.    Устройство и работа составных частей экскаватора</w:t>
        <w:tab/>
        <w:t>4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5.    Описание гидросистемы</w:t>
        <w:tab/>
        <w:t>5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6.    Маркирование, пломбирование, тара и упаковка</w:t>
        <w:tab/>
        <w:t>8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7.    Общие указания по эксплуатации экскаватора</w:t>
        <w:tab/>
        <w:t>8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8.    Указания мер безопасности</w:t>
        <w:tab/>
        <w:t>8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9.    Порядок установки рабочего оборудования</w:t>
        <w:tab/>
        <w:t>10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10.  Подготовка к работе, измерение параметров, 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проверка технического состояния</w:t>
        <w:tab/>
        <w:t>10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11.  Порядок работы</w:t>
        <w:tab/>
        <w:t>12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12.  Техническое обслуживание</w:t>
        <w:tab/>
        <w:t>13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13.  Возможные неисправности и способы их устранения</w:t>
        <w:tab/>
        <w:t>18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14. Указания по использованию комплекта ЗИП ……………………………………………19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15.  Указания по текущему ремонту</w:t>
        <w:tab/>
        <w:t>19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16.  Правила хранения и консервации</w:t>
        <w:tab/>
        <w:t>20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17.  Транспортирование</w:t>
        <w:tab/>
        <w:t>21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18.  Порядок перемещения своим ходом</w:t>
        <w:tab/>
        <w:t>21</w:t>
      </w:r>
    </w:p>
    <w:p>
      <w:pPr>
        <w:pStyle w:val="Normal"/>
        <w:tabs>
          <w:tab w:val="clear" w:pos="708"/>
          <w:tab w:val="right" w:pos="8938" w:leader="dot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19. Гарантийное обслуживание ………………………………………………………………. 22</w:t>
      </w:r>
    </w:p>
    <w:p>
      <w:pPr>
        <w:pStyle w:val="Normal"/>
        <w:tabs>
          <w:tab w:val="clear" w:pos="708"/>
          <w:tab w:val="left" w:pos="8938" w:leader="none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техническом описании и инструкции по эксплуатации приведены данные об устройстве экскаватора и его составных частей, правила монтажа оборудования, эксплуатации и технического обслуживания, а также краткие указания по ремонту.</w:t>
      </w:r>
    </w:p>
    <w:p>
      <w:pPr>
        <w:pStyle w:val="Normal"/>
        <w:tabs>
          <w:tab w:val="clear" w:pos="708"/>
          <w:tab w:val="left" w:pos="709" w:leader="none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Сведения о тракторе приводятся в дополнительно прилагаемых эксплуатационных документах.</w:t>
      </w:r>
    </w:p>
    <w:p>
      <w:pPr>
        <w:pStyle w:val="Normal"/>
        <w:tabs>
          <w:tab w:val="clear" w:pos="708"/>
          <w:tab w:val="left" w:pos="709" w:leader="none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Прежде чем приступить к работе на экскаваторе, необходимо изучить техническое описание и инструкцию по эксплуатации трактора и экскаватора.</w:t>
      </w:r>
    </w:p>
    <w:p>
      <w:pPr>
        <w:pStyle w:val="Normal"/>
        <w:tabs>
          <w:tab w:val="clear" w:pos="708"/>
          <w:tab w:val="left" w:pos="709" w:leader="none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связи с постоянной работой по совершенствованию экскаватора, повышающей его надежность и улучшающей условия эксплуатации, в конструкцию могут быть внесены незначительные изменения, не отраженные в настоящем издании.</w:t>
      </w:r>
    </w:p>
    <w:p>
      <w:pPr>
        <w:pStyle w:val="Normal"/>
        <w:tabs>
          <w:tab w:val="clear" w:pos="708"/>
          <w:tab w:val="left" w:pos="709" w:leader="none"/>
          <w:tab w:val="left" w:pos="8938" w:leader="none"/>
        </w:tabs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938" w:leader="none"/>
        </w:tabs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НАЗНАЧЕНИЕ ЭКСКАВАТОРА</w:t>
      </w:r>
    </w:p>
    <w:p>
      <w:pPr>
        <w:pStyle w:val="Normal"/>
        <w:tabs>
          <w:tab w:val="clear" w:pos="708"/>
          <w:tab w:val="left" w:pos="709" w:leader="none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Экскаватор ЭО-2621 (ЭО-2626) предназначен для механизации земляных работ в грунтах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–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категорий и выполнения погрузочных работ. Экскаватор ЭО-2621 оснащен одновременно ковшом обратной лопаты и бульдозерным отвалом, экскаватор ЭО-2626 - ковшом обратной лопаты и сменным ковшом погрузчика / бульдозерным отвалом.</w:t>
      </w:r>
    </w:p>
    <w:p>
      <w:pPr>
        <w:pStyle w:val="Normal"/>
        <w:tabs>
          <w:tab w:val="clear" w:pos="708"/>
          <w:tab w:val="left" w:pos="709" w:leader="none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зависимости от монтажа обратная лопата может работать как прямая.</w:t>
      </w:r>
    </w:p>
    <w:p>
      <w:pPr>
        <w:pStyle w:val="Normal"/>
        <w:tabs>
          <w:tab w:val="clear" w:pos="708"/>
          <w:tab w:val="left" w:pos="709" w:leader="none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Экскаватор может работать в умеренном климате при температурах от -40 до +40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 xml:space="preserve">С. Работать экскаватором в мерзлых грунтах и грунтах выше 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категории можно только после предварительного рыхления грунта.</w:t>
      </w:r>
    </w:p>
    <w:p>
      <w:pPr>
        <w:pStyle w:val="Normal"/>
        <w:tabs>
          <w:tab w:val="clear" w:pos="708"/>
          <w:tab w:val="left" w:pos="709" w:leader="none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Конструкция экскаватора предусматривает возможность работы со сменными видами рабочего  оборудования.</w:t>
      </w:r>
    </w:p>
    <w:p>
      <w:pPr>
        <w:pStyle w:val="Normal"/>
        <w:tabs>
          <w:tab w:val="clear" w:pos="708"/>
          <w:tab w:val="left" w:pos="709" w:leader="none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Экскаватором можно выполнять следующие работы: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8938" w:leader="none"/>
        </w:tabs>
        <w:ind w:left="0" w:hanging="260"/>
        <w:jc w:val="both"/>
        <w:rPr>
          <w:sz w:val="22"/>
          <w:szCs w:val="22"/>
        </w:rPr>
      </w:pPr>
      <w:r>
        <w:rPr>
          <w:sz w:val="22"/>
          <w:szCs w:val="22"/>
        </w:rPr>
        <w:t>ковшом обратной лопаты – рыть траншеи, котлованы в отвал или с погрузкой в транспорт;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8938" w:leader="none"/>
        </w:tabs>
        <w:ind w:left="0" w:hanging="260"/>
        <w:jc w:val="both"/>
        <w:rPr>
          <w:sz w:val="22"/>
          <w:szCs w:val="22"/>
        </w:rPr>
      </w:pPr>
      <w:r>
        <w:rPr>
          <w:sz w:val="22"/>
          <w:szCs w:val="22"/>
        </w:rPr>
        <w:t>ковшом прямой лопаты – разрабатывать мелкие забои, возводить насыпи, производить погрузку;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8938" w:leader="none"/>
        </w:tabs>
        <w:ind w:left="0" w:hanging="260"/>
        <w:jc w:val="both"/>
        <w:rPr>
          <w:sz w:val="22"/>
          <w:szCs w:val="22"/>
        </w:rPr>
      </w:pPr>
      <w:r>
        <w:rPr>
          <w:sz w:val="22"/>
          <w:szCs w:val="22"/>
        </w:rPr>
        <w:t>бульдозерным отвалом – выполнять легкие планировочные и зачистные работы;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8938" w:leader="none"/>
        </w:tabs>
        <w:ind w:left="0" w:hanging="260"/>
        <w:jc w:val="both"/>
        <w:rPr>
          <w:sz w:val="22"/>
          <w:szCs w:val="22"/>
        </w:rPr>
      </w:pPr>
      <w:r>
        <w:rPr>
          <w:sz w:val="22"/>
          <w:szCs w:val="22"/>
        </w:rPr>
        <w:t>грузоподъемным устройством – выполнять монтажные и погрузочно-разгрузочные работы;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8938" w:leader="none"/>
        </w:tabs>
        <w:ind w:left="0" w:hanging="260"/>
        <w:jc w:val="both"/>
        <w:rPr>
          <w:sz w:val="22"/>
          <w:szCs w:val="22"/>
        </w:rPr>
      </w:pPr>
      <w:r>
        <w:rPr>
          <w:sz w:val="22"/>
          <w:szCs w:val="22"/>
        </w:rPr>
        <w:t>погрузочным устройством – выполнять  погрузочные  работы сыпучих материалов.</w:t>
      </w:r>
    </w:p>
    <w:p>
      <w:pPr>
        <w:pStyle w:val="Normal"/>
        <w:tabs>
          <w:tab w:val="clear" w:pos="708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8938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2. ТЕХНИЧЕСКИЕ ДАННЫЕ</w:t>
      </w:r>
    </w:p>
    <w:p>
      <w:pPr>
        <w:pStyle w:val="Normal"/>
        <w:tabs>
          <w:tab w:val="clear" w:pos="708"/>
          <w:tab w:val="left" w:pos="8938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1.</w:t>
      </w:r>
    </w:p>
    <w:tbl>
      <w:tblPr>
        <w:tblStyle w:val="ab"/>
        <w:tblW w:w="94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040"/>
        <w:gridCol w:w="3422"/>
      </w:tblGrid>
      <w:tr>
        <w:trPr>
          <w:trHeight w:val="8" w:hRule="atLeast"/>
        </w:trPr>
        <w:tc>
          <w:tcPr>
            <w:tcW w:w="604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8938" w:leader="none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Наименование показателей</w:t>
            </w:r>
          </w:p>
          <w:p>
            <w:pPr>
              <w:pStyle w:val="Normal"/>
              <w:tabs>
                <w:tab w:val="clear" w:pos="708"/>
                <w:tab w:val="left" w:pos="8938" w:leader="none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Значения</w:t>
            </w:r>
          </w:p>
        </w:tc>
      </w:tr>
      <w:tr>
        <w:trPr>
          <w:trHeight w:val="5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Эксплуатационная масса, кг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6100/6700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Мощность двигателя, кВт (л.с.)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57,4 (82)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Номинальное давление рабочей жидкости, МПа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Габариты (в транспортном положении), мм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7000/7800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Ширина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2500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Высота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3900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Наибольшая скорость передвижения, км/ч, не более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left="651" w:hanging="432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</w:tr>
      <w:tr>
        <w:trPr>
          <w:trHeight w:val="5" w:hRule="atLeast"/>
        </w:trPr>
        <w:tc>
          <w:tcPr>
            <w:tcW w:w="9462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Обратная лопата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Геометрическая вместимость ковша, м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0,25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Номинальная вместимость ковша, м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0,28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Наибольшая кинематическая глубина копания, м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4,15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Наибольший радиус копания на уровне стоянки, м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5,3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Наибольшая высота выгрузки, м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3,2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Наименьшая продолжительность рабочего цикла, сек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16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>
          <w:trHeight w:val="5" w:hRule="atLeast"/>
        </w:trPr>
        <w:tc>
          <w:tcPr>
            <w:tcW w:w="9462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Отвал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Ширина отвала, мм, не менее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2000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Величина заглубления, мм, не менее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386" w:leader="none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50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Масса, кг, не более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113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Грузоподъемность, кг, не более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500</w:t>
            </w:r>
          </w:p>
        </w:tc>
      </w:tr>
      <w:tr>
        <w:trPr>
          <w:trHeight w:val="2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Наибольшая высота подъема, м, не менее</w:t>
            </w:r>
          </w:p>
        </w:tc>
        <w:tc>
          <w:tcPr>
            <w:tcW w:w="342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5,0</w:t>
            </w:r>
          </w:p>
        </w:tc>
      </w:tr>
    </w:tbl>
    <w:tbl>
      <w:tblPr>
        <w:tblStyle w:val="ab"/>
        <w:tblpPr w:bottomFromText="0" w:horzAnchor="margin" w:leftFromText="180" w:rightFromText="180" w:tblpX="0" w:tblpY="62" w:topFromText="0" w:vertAnchor="text"/>
        <w:tblW w:w="94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681"/>
        <w:gridCol w:w="2772"/>
      </w:tblGrid>
      <w:tr>
        <w:trPr>
          <w:trHeight w:val="460" w:hRule="atLeast"/>
        </w:trPr>
        <w:tc>
          <w:tcPr>
            <w:tcW w:w="9453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Фронтальный погрузчик</w:t>
            </w:r>
          </w:p>
        </w:tc>
      </w:tr>
      <w:tr>
        <w:trPr>
          <w:trHeight w:val="237" w:hRule="atLeast"/>
        </w:trPr>
        <w:tc>
          <w:tcPr>
            <w:tcW w:w="6681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Грузоподъёмность, кг</w:t>
            </w:r>
          </w:p>
        </w:tc>
        <w:tc>
          <w:tcPr>
            <w:tcW w:w="277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750</w:t>
            </w:r>
          </w:p>
        </w:tc>
      </w:tr>
      <w:tr>
        <w:trPr>
          <w:trHeight w:val="223" w:hRule="atLeast"/>
        </w:trPr>
        <w:tc>
          <w:tcPr>
            <w:tcW w:w="6681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Вместимость ковша, м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277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0,45-0,68</w:t>
            </w:r>
          </w:p>
        </w:tc>
      </w:tr>
      <w:tr>
        <w:trPr>
          <w:trHeight w:val="237" w:hRule="atLeast"/>
        </w:trPr>
        <w:tc>
          <w:tcPr>
            <w:tcW w:w="6681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Наибольшая высота погрузки, м</w:t>
            </w:r>
          </w:p>
        </w:tc>
        <w:tc>
          <w:tcPr>
            <w:tcW w:w="2772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219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3,2</w:t>
            </w:r>
          </w:p>
        </w:tc>
      </w:tr>
    </w:tbl>
    <w:p>
      <w:pPr>
        <w:pStyle w:val="Normal"/>
        <w:tabs>
          <w:tab w:val="clear" w:pos="708"/>
          <w:tab w:val="left" w:pos="8938" w:leader="none"/>
        </w:tabs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8938" w:leader="none"/>
        </w:tabs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8938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СОСТАВ, УСТРОЙСТВО И РАБОТА ЭКСКАВАТОРА</w:t>
      </w:r>
    </w:p>
    <w:p>
      <w:pPr>
        <w:pStyle w:val="Normal"/>
        <w:tabs>
          <w:tab w:val="clear" w:pos="708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8938" w:leader="none"/>
        </w:tabs>
        <w:spacing w:lineRule="auto" w: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3.1. Состав экскаватора</w:t>
      </w:r>
    </w:p>
    <w:p>
      <w:pPr>
        <w:pStyle w:val="Normal"/>
        <w:tabs>
          <w:tab w:val="clear" w:pos="708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Экскаватор состоит из следующих основных частей:</w:t>
      </w:r>
    </w:p>
    <w:p>
      <w:pPr>
        <w:pStyle w:val="Normal"/>
        <w:tabs>
          <w:tab w:val="clear" w:pos="708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базового трактора «Белорус» МТЗ-82;</w:t>
      </w:r>
    </w:p>
    <w:p>
      <w:pPr>
        <w:pStyle w:val="Normal"/>
        <w:tabs>
          <w:tab w:val="clear" w:pos="708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- рамы с поворотной колонкой;</w:t>
      </w:r>
    </w:p>
    <w:p>
      <w:pPr>
        <w:pStyle w:val="Normal"/>
        <w:tabs>
          <w:tab w:val="clear" w:pos="708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навесного экскаваторного оборудования;</w:t>
      </w:r>
    </w:p>
    <w:p>
      <w:pPr>
        <w:pStyle w:val="Normal"/>
        <w:tabs>
          <w:tab w:val="clear" w:pos="708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бульдозерного отвала (ЭО-2621) или сменного погрузчика и бульдозерного отвала (ЭО</w:t>
        <w:noBreakHyphen/>
        <w:t>2626).</w:t>
      </w:r>
    </w:p>
    <w:p>
      <w:pPr>
        <w:pStyle w:val="Normal"/>
        <w:tabs>
          <w:tab w:val="clear" w:pos="708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С экскаватором поставляется комплект ЗИП.</w:t>
      </w:r>
    </w:p>
    <w:p>
      <w:pPr>
        <w:pStyle w:val="Normal"/>
        <w:tabs>
          <w:tab w:val="clear" w:pos="708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8938" w:leader="none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3.2. Устройство и работа экскаватора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К остову трактора крепится обвязочная рама.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В обвязочной раме установлена колонка поворотная с рычажным механизмом поворота. Для обеспечения устойчивости экскаватора в работе к раме прикреплены опорные башмаки.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Экскавационное рабочее оборудование навешивается на поворотной колонке и состоит из стрелы, рукояти и ковша обратной лопаты.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В передней части трактора располагается бульдозерный отвал (на ЭО-2621) или сменный погрузчик и бульдозерный отвал (на ЭО-2626).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Рабочее движение осуществляется с помощью гидравлического привода, элементами которого являются: насос, гидроцилиндры, навесное оборудование,  гидроаппаратура, обеспечивающая плавность и безопасность работ экскаватора, маслобак, масляный фильтр и соединительные трубопроводы.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Освещение и сигнализация при работе в ночное время и при передвижении в городских условиях обеспечиваются от электрооборудования трактора.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Отопление кабины в зимнее время осуществляется отопителем трактора.</w:t>
      </w:r>
    </w:p>
    <w:p>
      <w:pPr>
        <w:pStyle w:val="Normal"/>
        <w:tabs>
          <w:tab w:val="clear" w:pos="708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8938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УСТРОЙСТВО И РАБОТА СОСТАВНЫХ ЧАСТЕЙ ЭКСКАВАТОРА</w:t>
      </w:r>
    </w:p>
    <w:p>
      <w:pPr>
        <w:pStyle w:val="Normal"/>
        <w:tabs>
          <w:tab w:val="clear" w:pos="708"/>
          <w:tab w:val="left" w:pos="8938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8938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4.1. Рама экскаватора</w:t>
      </w:r>
    </w:p>
    <w:p>
      <w:pPr>
        <w:pStyle w:val="Normal"/>
        <w:tabs>
          <w:tab w:val="clear" w:pos="708"/>
          <w:tab w:val="left" w:pos="893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Рама предназначена для разгрузки остова трактора и навески рабочего оборудования.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Рама крепится шпильками к рукавам задних полуосей трактора и болтами к лонжеронам трактора. К раме крепится поворотная колонка, на которой устанавливается рабочее оборудование.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4.2. Колонка поворотная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Колонка поворотная представляет собой металлоконструкцию, вращающуюся на оси относительно рамы экскаватора.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Колонка поворачивается двумя гидроцилиндрами, закрепленными в каретке с помощью цапф. В транспортном положении колонка фиксируется стопорным пальцем. При работе экскаватора стопорный палец убирается.</w:t>
      </w:r>
    </w:p>
    <w:p>
      <w:pPr>
        <w:pStyle w:val="Normal"/>
        <w:spacing w:lineRule="auto" w:line="360"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4.3. Рабочее оборудование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Рабочее оборудование экскаватора состоит из стрелы, рукояти универсального ковша.  Шарнирные соединения рабочего оборудования выполнены в виде подшипников скольжения. Для смазки шарниры снабжены пресс-масленками по ГОСТ 19853-74.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ОПИСАНИЕ ГИДРОСИСТЕМЫ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Гидросистема экскаватора представлена на рис.1 и состоит из шестеренных насосов  Н1 типа НШ-32 и Н2  типа НШ-100-3, (см. рис.3), гидрораспределителя РГС16И19М и Р-80, гидросистемы трактора,  фильтра Ф, типа ФЛ.000, гидроцилиндров Ц1…Ц12 рабочих органов, бака  Б и бака трактора.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Рабочая жидкость поступает из бака Б насосу Н2, а из бака трактора к насосу Н1  Насосом Н1 жидкость подается к распределителю Р1, который входит в комплект трактора или доукомплектовывается.  Насосом Н2 жидкость подается к распределителю РГС16.6И19М, Сливная линия распределителя Р2  соединяется со сливным фильтром Ф.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Для управления погрузчиком или отвалом используется распределитель трактора Р1. Жидкость от распределителя подается в поршневую или штоковую полости гидроцилиндра Ц7 и Ц8 или Ц11 и Ц12.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Распределитель Р1 выполнен по схеме (см. рис.1), обеспечивающей плавающее состояние рабочих органов. Данное состояние соответствует четвертому положению рукоятки управления (см. рис.1). В связи с этим при работе необходимо учитывать, что при переключении рукоятки управления до упора вперед, золотники распределителя Р1 устанавливаются в положение, при котором полости гидроцилиндра будут соединены между собой и со сливом. Данный режим обеспечивает незначительное (за счет давления в сливной линии) прижатие отвала к поверхности, на которой находится трактор.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установки выносных опор экскаватора используются 1-я и 2-я секция распределителя РГС16.6И19М. Подъем выносных опор в транспортное положение и вывешивание экскаватора осуществляется 1 и 2  секцией гидрораспеделителя РГС16.6И19М. Для установки опоры рукоятка 1 и 2 распределителя устанавливается в положение вниз до упора. Распределитель имеет схему, в которой отсутствует плавающее положение, т.е. имеются только три позиции золотника (см. рис.1). Для длительного удержания экскаватора в транспортном и вывешенном состоянии,  служат  гидрозамки  гидрораспределителя  </w:t>
      </w:r>
    </w:p>
    <w:p>
      <w:pPr>
        <w:pStyle w:val="Normal"/>
        <w:ind w:right="-142" w:hanging="0"/>
        <w:jc w:val="both"/>
        <w:rPr>
          <w:sz w:val="22"/>
          <w:szCs w:val="22"/>
        </w:rPr>
      </w:pPr>
      <w:r>
        <w:rPr>
          <w:sz w:val="22"/>
          <w:szCs w:val="22"/>
        </w:rPr>
        <w:t>6-я секция распределителя РГС16.6И19М2 управляет гидроцилиндрами поворота экскаватора. Плавность поворота достигается за счёт регулирования подачи рабочей жидкости  и работы переливного клапана обеспечивающий защиту от гидроударов, перегрузок, повышения давления и возникновения разряжения в полостях гидроцилиндров. Управление  осуществляется рукояткой 6.</w:t>
      </w:r>
    </w:p>
    <w:p>
      <w:pPr>
        <w:pStyle w:val="Normal"/>
        <w:ind w:right="-271" w:hanging="0"/>
        <w:jc w:val="both"/>
        <w:rPr>
          <w:sz w:val="22"/>
          <w:szCs w:val="22"/>
        </w:rPr>
      </w:pPr>
      <w:r>
        <w:rPr>
          <w:sz w:val="22"/>
          <w:szCs w:val="22"/>
        </w:rPr>
        <w:t>Схема поворотной колонки и размещения гидроцилиндров на ней показана на рис.2 и 3. Колонка поворотная представляет собой металлоконструкцию, вра</w:t>
        <w:softHyphen/>
        <w:t>щающуюся на осях 4 относительно рамы 2 экскаватора. Колонка поворачивается двумя гидроцилиндрами 1, закрепленными в каретке с по</w:t>
        <w:softHyphen/>
        <w:t>мощью цапф 3. В транспортном положении колонка фиксируется пальцем 5, в отвер</w:t>
        <w:softHyphen/>
        <w:t xml:space="preserve">стии С. При работе экскаватора палец убирается.  </w:t>
      </w:r>
    </w:p>
    <w:p>
      <w:pPr>
        <w:pStyle w:val="Normal"/>
        <w:ind w:right="-271" w:hanging="0"/>
        <w:jc w:val="both"/>
        <w:rPr>
          <w:sz w:val="22"/>
          <w:szCs w:val="22"/>
        </w:rPr>
      </w:pPr>
      <w:r>
        <w:rPr>
          <w:sz w:val="22"/>
          <w:szCs w:val="22"/>
        </w:rPr>
        <w:t>Гидрокинематическая схема поворота колонки приведена на рис. 4. Гидроцилиндры 2 и 4 вращаются относительно оси. При включении золотника  секции распределителя подача рабочей жидкости  по трубопроводам поступает в полость цилиндра 1 и штоковую полость нижнего цилиндра, а штоковая полость цилиндра 1 и полость нижнего цилиндра соеди</w:t>
        <w:softHyphen/>
        <w:t>няются со сливом (см. рис. 2). Возникающее при этом усилие, действующее на поршни гидроцилиндров, вращает поворотную колонку с рабочим оборудованием относительно оси. Для остановки поворота оборудования золотник гидрораспределителя устанав</w:t>
        <w:softHyphen/>
        <w:t>ливается в нейтральное положение, полости гидроцилиндров запираются, а переме</w:t>
        <w:softHyphen/>
        <w:t>щение их штоков некоторое время происходит за счет движущегося по инерции ра</w:t>
        <w:softHyphen/>
        <w:t>бочего оборудования.</w:t>
      </w:r>
    </w:p>
    <w:p>
      <w:pPr>
        <w:pStyle w:val="Normal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-742950</wp:posOffset>
            </wp:positionH>
            <wp:positionV relativeFrom="paragraph">
              <wp:posOffset>306070</wp:posOffset>
            </wp:positionV>
            <wp:extent cx="5494020" cy="2963545"/>
            <wp:effectExtent l="0" t="0" r="0" b="0"/>
            <wp:wrapSquare wrapText="bothSides"/>
            <wp:docPr id="1" name="Рисунок 2" descr="КОЛОН_ПОВ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КОЛОН_ПОВ_1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>
      <w:pPr>
        <w:pStyle w:val="Normal"/>
        <w:spacing w:lineRule="auto" w:line="3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Рис. 2             </w:t>
      </w:r>
      <w:r>
        <w:rPr>
          <w:sz w:val="18"/>
          <w:szCs w:val="18"/>
        </w:rPr>
        <w:t>3 – цапфа; 4 – ось; 5 – палец; 6 – колонка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Изменение направления поворота осуществляется переключением золотника гидрораспределителя в другое рабочее положение, при котором полости цилиндров нагнетания соединяются в обратном направлении. Остановка оборудования при его повороте в крайнее положение обеспечивает</w:t>
        <w:softHyphen/>
        <w:t>ся встроенными в гидроцилиндр тормозными устройствами.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Основное управление стрелой осуществляется секцией 4 распределителя Р2. При перемещениях золотника распределителя рабочая жидкость от насоса Н2 поступает в поршневую или штоковую полости гидроцилиндра Ц4. Обеспечение плавного опускания стрелы и всего механизма  осуществляется плавностью открывания золотника распределителя и  работой переливного клапана секции распределителя.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рукоятью осуществляется 3 секцией распределителя. При переключении золотника распределителя рабочая жидкость от насоса Н 2 поступает в соответствующие полости гидроцилиндров Ц2 и Ц3, управляющих рукоятью экскаватора. Управление ковшом осуществляется 5 секцией распределителя. При перемещениях золотника распределителя жидкость от насоса поступает в соответствующие полости гидроцилиндра Ц1 ковша. Для защиты от перегрузки гидроцилиндра при запертом  соответствующем золотнике распределителя  служат переливные и предохранительные  клапаны.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Конструкция бака Б рабочей жидко</w:t>
        <w:softHyphen/>
        <w:t>сти представляет собой емкость, разделённую успокоительными перегородками.  На баке установлен щуп  для определения уровня рабочей жидкости, заливная горловина  для заливки рабочей жидкости.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Слив рабочей жидкости из системы происходит через фильтр Ф,  соединенный с баком. Замена фильтроэлемента рекомендуется через каждые 200 часов работы.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5.1. Настройка и техническое обслуживание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5.1.1. Настройка клапанов гидропривода</w:t>
      </w:r>
    </w:p>
    <w:p>
      <w:pPr>
        <w:pStyle w:val="Normal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sz w:val="22"/>
          <w:szCs w:val="22"/>
        </w:rPr>
        <w:t>Для замера настройки кла</w:t>
        <w:softHyphen/>
        <w:t>панов к гидросистеме экскаватора подклю</w:t>
        <w:softHyphen/>
        <w:t xml:space="preserve">чается приспособление для контроля давления </w:t>
      </w:r>
      <w:r>
        <w:rPr>
          <w:bCs/>
          <w:sz w:val="22"/>
          <w:szCs w:val="22"/>
        </w:rPr>
        <w:t>(см. рис3.)</w:t>
      </w:r>
      <w:r>
        <w:rPr>
          <w:sz w:val="22"/>
          <w:szCs w:val="22"/>
        </w:rPr>
        <w:t xml:space="preserve">  Приспособление состоит из манометра 1, пе</w:t>
        <w:softHyphen/>
        <w:t>реходника</w:t>
      </w:r>
      <w:r>
        <w:rPr>
          <w:bCs/>
          <w:sz w:val="22"/>
          <w:szCs w:val="22"/>
        </w:rPr>
        <w:t xml:space="preserve"> 2,</w:t>
      </w:r>
      <w:r>
        <w:rPr>
          <w:sz w:val="22"/>
          <w:szCs w:val="22"/>
        </w:rPr>
        <w:t xml:space="preserve"> демпфера 3, подсоединительной </w:t>
      </w:r>
      <w:r>
        <w:rPr>
          <w:bCs/>
          <w:sz w:val="22"/>
          <w:szCs w:val="22"/>
        </w:rPr>
        <w:t>трубки 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Для подключения приспособления</w:t>
      </w:r>
      <w:r>
        <w:rPr>
          <w:bCs/>
          <w:sz w:val="22"/>
          <w:szCs w:val="22"/>
        </w:rPr>
        <w:t xml:space="preserve"> на</w:t>
      </w:r>
      <w:r>
        <w:rPr>
          <w:sz w:val="22"/>
          <w:szCs w:val="22"/>
        </w:rPr>
        <w:t xml:space="preserve"> трубопроводах, гидросистемы установлены штуцер,  закрытый пробкой.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Приспособлением пользуются только при контрольных проверках.</w:t>
      </w:r>
    </w:p>
    <w:p>
      <w:pPr>
        <w:pStyle w:val="Normal"/>
        <w:jc w:val="both"/>
        <w:rPr>
          <w:sz w:val="22"/>
          <w:szCs w:val="22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4953000</wp:posOffset>
            </wp:positionH>
            <wp:positionV relativeFrom="paragraph">
              <wp:posOffset>-114300</wp:posOffset>
            </wp:positionV>
            <wp:extent cx="1556385" cy="3776345"/>
            <wp:effectExtent l="0" t="0" r="0" b="0"/>
            <wp:wrapSquare wrapText="bothSides"/>
            <wp:docPr id="2" name="Рисунок 1" descr="манометр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манометр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Манометр подлежит периодической проверке </w:t>
      </w:r>
      <w:r>
        <w:rPr>
          <w:bCs/>
          <w:sz w:val="22"/>
          <w:szCs w:val="22"/>
        </w:rPr>
        <w:t>на</w:t>
      </w:r>
      <w:r>
        <w:rPr>
          <w:sz w:val="22"/>
          <w:szCs w:val="22"/>
        </w:rPr>
        <w:t xml:space="preserve"> точность показаний. </w:t>
      </w:r>
    </w:p>
    <w:p>
      <w:pPr>
        <w:pStyle w:val="Normal"/>
        <w:pBdr/>
        <w:jc w:val="both"/>
        <w:rPr>
          <w:sz w:val="22"/>
          <w:szCs w:val="22"/>
        </w:rPr>
        <w:framePr w:w="2336" w:h="899" w:x="8591" w:y="1407" w:wrap="auto" w:vAnchor="text" w:hAnchor="page" w:hRule="exact"/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Рис.11.</w:t>
      </w:r>
    </w:p>
    <w:p>
      <w:pPr>
        <w:pStyle w:val="Normal"/>
        <w:spacing w:lineRule="auto" w:line="360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Рис 3.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5.1.2.  Проверка технического состояния элементов гидропривода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Проверка технического состояния включает проверку комплектности, окраски, состояния трубопроводов и металлоконструкций, рабочей жидкости и фильтров, отсутствия внутренних и наружных утечек рабочей жидкости, работы механизмов, исправности электрооборудования.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Наружные утечки рабочей жидкости не допускаются (допускается вынос</w:t>
      </w:r>
      <w:r>
        <w:rPr>
          <w:bCs/>
          <w:sz w:val="22"/>
          <w:szCs w:val="22"/>
        </w:rPr>
        <w:t xml:space="preserve"> масляной </w:t>
      </w:r>
      <w:r>
        <w:rPr>
          <w:sz w:val="22"/>
          <w:szCs w:val="22"/>
        </w:rPr>
        <w:t>пленки штоками гидроцилиндров без каплеобразования).</w:t>
      </w:r>
    </w:p>
    <w:p>
      <w:pPr>
        <w:pStyle w:val="Normal"/>
        <w:spacing w:before="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Отсутствие внутренних утечек в гидрораспределителях проверяйте</w:t>
      </w:r>
      <w:r>
        <w:rPr>
          <w:bCs/>
          <w:sz w:val="22"/>
          <w:szCs w:val="22"/>
        </w:rPr>
        <w:t xml:space="preserve"> на</w:t>
      </w:r>
      <w:r>
        <w:rPr>
          <w:sz w:val="22"/>
          <w:szCs w:val="22"/>
        </w:rPr>
        <w:t xml:space="preserve"> стендах. В эксплуатационных условиях величина утечек может быть ориентировочно</w:t>
      </w:r>
      <w:r>
        <w:rPr>
          <w:bCs/>
          <w:sz w:val="22"/>
          <w:szCs w:val="22"/>
        </w:rPr>
        <w:t xml:space="preserve"> установлена</w:t>
      </w:r>
      <w:r>
        <w:rPr>
          <w:sz w:val="22"/>
          <w:szCs w:val="22"/>
        </w:rPr>
        <w:t xml:space="preserve"> по величине перемещения штоков гидроцилиндров под действием</w:t>
      </w:r>
      <w:r>
        <w:rPr>
          <w:bCs/>
          <w:sz w:val="22"/>
          <w:szCs w:val="22"/>
        </w:rPr>
        <w:t xml:space="preserve"> силы тяжести.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Допустимая величина перемещения штоков в течение часа: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для гидроцилиндров стрелы и рукояти — 75 мм;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для гидроцилиндров ковша обратной лопаты,</w:t>
      </w:r>
      <w:r>
        <w:rPr>
          <w:bCs/>
          <w:sz w:val="22"/>
          <w:szCs w:val="22"/>
        </w:rPr>
        <w:t xml:space="preserve"> отвала</w:t>
      </w:r>
      <w:r>
        <w:rPr>
          <w:sz w:val="22"/>
          <w:szCs w:val="22"/>
        </w:rPr>
        <w:t xml:space="preserve"> и гидроцилиндра</w:t>
      </w:r>
      <w:r>
        <w:rPr>
          <w:bCs/>
          <w:sz w:val="22"/>
          <w:szCs w:val="22"/>
        </w:rPr>
        <w:t xml:space="preserve"> опорных </w:t>
      </w:r>
      <w:r>
        <w:rPr>
          <w:sz w:val="22"/>
          <w:szCs w:val="22"/>
        </w:rPr>
        <w:t>башмаков — 100 мм.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Величину перемещения проверяйте</w:t>
      </w:r>
      <w:r>
        <w:rPr>
          <w:bCs/>
          <w:sz w:val="22"/>
          <w:szCs w:val="22"/>
        </w:rPr>
        <w:t xml:space="preserve"> при максимальных вылетах рабочих органов, без</w:t>
      </w:r>
      <w:r>
        <w:rPr>
          <w:sz w:val="22"/>
          <w:szCs w:val="22"/>
        </w:rPr>
        <w:t xml:space="preserve"> груза в ковше.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5.2. Трубопроводы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Посредством стальных труб, соединительной арматуры, рукавов высокого давления и коллекторов подводится рабочая жидкость.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Трубопроводы соединяются с помощью штуцеров. Герметичность обеспечивается: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кольцами круглого сечения из маслостойкой резины;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- сферическим соединением с внутренним конусом.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Рукава низкого давления на всасывающей линии закреплены хомутами. Для крепления трубопроводов применяются также хомуты скобы.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12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12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6. МАРКИРОВАНИЕ, ПЛОМБИРОВАНИЕ, ТАРА И УПАКОВКА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На экскаваторе прикреплена таблица с товарным знаком завода-изготовителя, наименованием и индексом экскаватора, заводским номером и годом выпуска.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 отгрузке пломбируются ящики с ЗИПом, дверь кабины, предохранительные клапаны гидрораспределителей.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 вводе экскаватора в эксплуатацию ящики с ЗИПом и дверь кабины распломбируются, на предохранительных клапанах пломбы остаются.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Экскаватор поставляется без упаковки.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7. ОБЩИЕ УКАЗАНИЯ ПО ЭКСПЛУАТАЦИИ ЭКСКАВАТОРА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Для обеспечения бесперебойной работы экскаватора строго придерживайтесь правил эксплуатации, изложенных в настоящей инструкции, соблюдайте технику безопасности, регулярно проводите технические обслуживания, текущие ремонты.</w:t>
      </w:r>
    </w:p>
    <w:p>
      <w:pPr>
        <w:pStyle w:val="Normal"/>
        <w:spacing w:before="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8. УКАЗАНИЯ МЕР БЕЗОПАСНОСТИ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8.1. При вводе экскаватора в эксплуатацию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Закрепите за экскаватором машиниста, имеющего документы на право управления; проведите инструктаж по технике безопасности при работе на экскаваторе; изучите инструкцию по эксплуатации трактора, техническое описание и инструкцию по эксплуатации экскаватора.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8.2. При подготовке экскаватора к работе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Тщательно осмотрите экскаватор, убедитесь в его полной исправности.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Прочитайте все предупредительные знаки и таблички на экскаваторе.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Проверьте наличие масла в картере двигателя и в баках рабочей жидкости, наличие охлаждающей жидкости в системе охлаждения и горючего в топливных баках.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Проверьте исправность освещения и звукового сигнала.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Убедитесь, что ступеньки, рычаги управления не замаслены, не обледенели, уберите посторонние предметы и инструменты с экскаватора.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Все операции, связанные с подготовкой экскаватора к работе, выполняйте при опущенных рабочих органах, а трактор установите на ручной тормоз.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Проверьте затяжку дисков передних и задних колес.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8.3. При работе экскаватора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Обязательно предупредите окружающих сигналом о трогании с места или начале работы; установите фиксатор поворотной колонки в нужное положение только из кабины экскаватора.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Выполняйте погрузку грунта в транспорт сбоку или через задний борт.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Опустите опорные башмаки и отвал при работе обратной лопатой.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Установите при работе отвалом рабочее оборудование и поворотную колонку в транспортное положение.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Разрабатывайте котлованы и траншеи в грунтах естественной влажности с нарушенной структурой (при отсутствии грунтовых вод и расположения поблизости подземных сооружений) с вертикальными стенками без крепления на глубину не более: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1 м </w:t>
        <w:tab/>
        <w:tab/>
        <w:t>– в песчаных (в том числе гравелистых грунтах)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1,25 м </w:t>
        <w:tab/>
        <w:t>– в супесках;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1,5 м </w:t>
        <w:tab/>
        <w:t>– в глинах и суглинках;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2 м </w:t>
        <w:tab/>
        <w:tab/>
        <w:t>– в особо плотных грунтах.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Разработку котлованов и траншей без креплений на глубину до 4 м. в грунтах поднимайте опорные башмаки после поднятия стрелы и поворота рукояти к стреле во избежание опрокидывания экскаватора.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Включайте рычаги управления трактора и экскаватора только из кабины, сидя на сидении машиниста.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Работайте в ночное время только с включенными фарами.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Освещенность части рабочей зоны экскаватора, находящейся в поле зрения машиниста и ограниченной шириной экскаватора, максимальным и минимальным радиусами копания на уровне стоянки, должна быть не менее 10 лк.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При работе экскаватора ЗАПРЕЩАЕТСЯ: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пребывание на экскаваторе посторонних лиц; кабина предназначена только для машиниста;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работать экскаватором в охранной зоне электропередач, подземных кабелей, водопроводов, газопроводов и т.д. в отсутствии представителя эксплуатирующей организации;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производить выемку грунта под опорным башмаком;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поднимать ковшом обратной лопаты груз массой более 500 кг;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работать над обрывами;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пользоваться при выходе рулевым колесом или рычагами управления в качестве опор;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работать, когда в рабочей зоне экскаватора находятся люди;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переносить ковш над кабиной автомобиля при выполнении погрузочных работ.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8.4. При измерении параметров экскаватора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Включение рычагов управления рабочими органами при проверке и настройке давления гидрораспределителей и клапанов производите, находясь в кабине (на сидении).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Категорически запрещается включать рычаги управления каким-либо другим способом.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8.5. При проверке технического состояния экскаватора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Все операции, связанные с проверкой технического состояния экскаватора, производите при неработающем двигателе, опущенных рабочих органах и заторможенном тракторе.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Наличие течей определяйте, пользуясь куском картона или ветошью.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8.6. При устранении неисправностей экскаватора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Перед началом работы ознакомьтесь с правилами техники безопасности при проведении слесарных, сварочных и сборочных работ.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Все операции по устранению неисправностей производите при неработающем двигателе и опущенных рабочих органах.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ЗАПРЕЩАЕТСЯ находиться под экскаватором, приподнятом опорными башмаками и отвалом.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8.7. При хранении и транспортировании экскаватора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При установке экскаватора на хранение установите его на ровной площадке, опустите отвал, ковш обратной лопаты и опорные башмаки на площадку, слейте охлаждающую жидкость, горючее, повесьте предупреждающую табличку.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При транспортировании соблюдайте правила, изложенные в разделе «Транспортирование».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8.8. Правила пожарной безопасности и взрывоопасности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При работе на объектах, имеющих воспламеняющиеся материалы, установите на экскаваторе огнетушитель.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При проверке уровня топлива и масла в баках ЗАПРЕЩАЕТСЯ подносить к баку огонь для освещения мерной линейки.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При заправке экскаватора горюче-смазочными материалами запрещается курить; после заправки места подтеков тщательно вытереть ветошью.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Во время работы двигателя легковоспламеняющиеся материалы не должны находиться вблизи выхлопной трубы.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9. ПОРЯДОК УСТАНОВКИ РАБОЧЕГО ОБОРУДОВАНИЯ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Перед вводом экскаватора в эксплуатацию выполните следующие работы: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обмойте экскаватор, очистите от пыли и грязи;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проверьте затяжку резьбовых соединений, обратив особое внимание на затяжку болтов ступиц задних и передних колес, гаек рулевой сошки и болтов гидрораспределителя, гаек и болтов рамы экскаватора к трактору;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установите на место детали, снятые с экскаватора; перечень деталей и сборочных единиц, снятых с экскаватора, указан в упаковочном листе, находящемся в ящике ЗИП;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проверьте давление в шинах колес и доведите его до значений, указанных в ТО 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Монтаж деталей и сборочных единиц трактора производите согласно инструкции по эксплуатации трактора.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Экскаватор поставляется с установленным универсальным ковшом прямой/обратной лопаты, бульдозерным отвалом (ЭО-2621) или сменным ковшом погрузчика и бульдозерным отвалом (ЭО-2626).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Ковш обратной лопаты установите на оси рукояти и через тяги соедините с гидроцилиндром ковша. Элементы оборудования соединяются между собой шарнирно при помощи пальцев. Для увеличения усилия копания предусмотрено дополнительное отверстие в головке ковша.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10. ПОДГОТОВКА К РАБОТЕ, ИЗМЕРЕНИЕ ПАРАМЕТРОВ,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ПРОВЕРКА ТЕХНИЧЕСКОГО СОСТОЯНИЯ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10.1. Подготовка нового экскаватора к работе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Тщательно обмыть экскаватор, очистить от пыли и грязи.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Провести подготовку базового трактора к работе в соответствии с инструкцией по эксплуатации трактора.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Проверить состояние креплений механизмов экскаватора.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 необходимости дозаправить маслобак экскаватора.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Смазать механизмы экскаватора в соответствии с таблицей и схемой смазки.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Заправить трактор, руководствуясь инструкцией по эксплуатации трактора.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Масло, предназначенное для заливки, должно находиться в опломбированной таре и иметь сертификат, свидетельствующий о соответствии стандарту.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 отсутствии масла в специальной опломбированной таре разрешается заливать в гидросистему масло из общей тары с предварительной проверкой его на соответствие стандарту и последующим отстоем и фильтрацией.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ЗАПРЕЩАЕТСЯ использовать масло, бывшее в употреблении, с содержанием механических примесей или влаги, а также смесь разных сортов масел.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Бак заправляется рабочей жидкостью через горловину до верхнего уровня, указанного на масломерной линейке, из тары, которая снаружи должна быть промыта бензином и насухо вытерта тканью, не оставляющей волокон.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После заливки бака включить насосы, чтобы заполнить рабочей жидкостью гидроцилиндры и трубопроводы, затем долить масло в бак до верхнего уровня.</w:t>
      </w:r>
    </w:p>
    <w:p>
      <w:pPr>
        <w:pStyle w:val="Normal"/>
        <w:spacing w:before="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10.2. Пуск и проверка работы экскаватора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Перед пуском двигателя выполнить все операции, предусмотренные ежедневным техническим обслуживанием.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Подготовку к пуску и пуск двигателя выполнять в соответствии с инструкцией по эксплуатации трактора МТЗ-82.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10 минут работы двигателя вхолостую машинист должен убедиться в полной его исправности, затем включить насос гидросистемы трактора (согласно инструкции по эксплуатации трактора) и привод насоса НШ 100А-3/1. Привод насоса нужно включать при разомкнутой муфте сцепления и после остановки ее ведомого вала. Вводить подвижную муфту в зацепление с полумуфтой нужно плавно, без рывков. Если привод не включается, возвратить рычаг в исходное положение, слегка отпустить рычаг муфты сцепления, затем опять нажать на нее до отказа и включить привод. Полное включение привода насоса определяется щелчком фиксатора переключающегося валика. 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После включения насосов проверить работу гидросистемы экскаватора в течение 30 минут, работая сначала гидроцилиндрами отвала и опорных башмаков, затем при выжатых опорных башмаках и отвале – гидроцилиндрами рабочего оборудования.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В процессе работы проверять, нет ли течей через уплотнения гидроцилиндров, соединения трубопроводов. При обнаружении неисправностей выявить причины и устранить их.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Затем проверить работу трактора на холостом ходу в соответствии с инструкцией по эксплуатации трактора МТЗ-82. Если трактор работает исправно проверить работу экскаватора под нагрузкой при разработке траншей на грунтах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…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категорий, легких зачистных и погрузочных работах в течение 8 часов на средних оборотах двигателя. 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На протяжении всего периода работы нужно тщательно следить за работой всех механизмов трактора и экскаватора. Обнаруженные неисправности должны быть устранены.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10.3. Проверка технического состояния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Проверка технического состояния включает проверку комплектности, окраски, состояния трубопроводов и металлоконструкций, рабочей жидкости и фильтров, отсутствия внутренних и наружных утечек рабочей жидкости, работы механизмов, исправности электрооборудования.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Наружные утечки рабочей жидкости не допускаются (допускается вынос масляной пленки штоками гидроцилиндров без каплеобразования).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Отсутствие внутренних утечек в гидрораспределителях проверяйте на стендах. В эксплуатационных условиях величина утечек может быть ориентировочно установлена по величине перемещения штоков гидроцилиндров под действием силы тяжести.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Допустимая величина перемещения штоков в течение часа: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для гидроцилиндров стрелы и рукояти – 75 мм;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для гидроцилиндров ковша обратной лопаты, отвала и гидроцилиндра опорных башмаков – 100 мм.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Величину перемещения проверяйте при максимальных вылетах рабочих органов без груза в ковше.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Во избежание простоев тщательно осматривайте механизмы экскаватора, внимательно и своевременно устраняйте замеченные недостатки. Следите за состоянием креплений.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 проверке технического состояния экскаватора определяются предельные состояния агрегатов и сборочных единиц.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Признаки предельно состояния основных частей экскаватора, при которых они должны направляться в капитальный ремонт, приведены в таблице 3.</w:t>
      </w:r>
    </w:p>
    <w:p>
      <w:pPr>
        <w:pStyle w:val="Normal"/>
        <w:spacing w:before="0" w:after="12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2.</w:t>
      </w:r>
    </w:p>
    <w:tbl>
      <w:tblPr>
        <w:tblStyle w:val="ab"/>
        <w:tblW w:w="97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51"/>
        <w:gridCol w:w="6666"/>
      </w:tblGrid>
      <w:tr>
        <w:trPr/>
        <w:tc>
          <w:tcPr>
            <w:tcW w:w="305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Что проверяется и при помощи какого инструмента, приборов и оборудования</w:t>
            </w:r>
          </w:p>
        </w:tc>
        <w:tc>
          <w:tcPr>
            <w:tcW w:w="6666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Технические требования</w:t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Рама</w:t>
            </w:r>
          </w:p>
        </w:tc>
        <w:tc>
          <w:tcPr>
            <w:tcW w:w="6666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1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Усталостные трещины в сварных соединениях в количестве более 5 шт., длина – до 50 мм. Трещины, не выходящие на посадочные места, в количестве более 5 шт. Износ посадочных мест (зазор – более 2 мм)</w:t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Колонка поворотная</w:t>
            </w:r>
          </w:p>
        </w:tc>
        <w:tc>
          <w:tcPr>
            <w:tcW w:w="6666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1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Трещины корпуса, не выходящие на посадочные места, Износ отверстий под пальцы (зазор – более 2 мм)</w:t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Стрела, рукоять</w:t>
            </w:r>
          </w:p>
        </w:tc>
        <w:tc>
          <w:tcPr>
            <w:tcW w:w="6666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1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Повреждение или срыв резьбы. Трещины продольные и поперечные в количестве более 5 шт. (длина – не более 50 мм), не проходящие через посадочные места. Износ посадочных мест (зазор – более 2 мм)</w:t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Опорные башмаки</w:t>
            </w:r>
          </w:p>
        </w:tc>
        <w:tc>
          <w:tcPr>
            <w:tcW w:w="6666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1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Трещины продольные и поперечные в количестве более 3 шт. (длина – не более 50 мм), не проходящие через посадочные места. Износ посадочных мест (зазор – более 2 мм)</w:t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Универсальный ковш</w:t>
            </w:r>
          </w:p>
        </w:tc>
        <w:tc>
          <w:tcPr>
            <w:tcW w:w="6666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1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Износ режущей кромки зубьев по длине на 100 мм. Трещины днища и стенок ковша в количестве более 5 шт. Обрыв проушин ковша</w:t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Гидрораспределитель</w:t>
            </w:r>
          </w:p>
        </w:tc>
        <w:tc>
          <w:tcPr>
            <w:tcW w:w="6666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1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Внутренние перетечки рабочей жидкости при нейтральном положении золотников более 100 см3 в минуту</w:t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Гидроцилиндр</w:t>
            </w:r>
          </w:p>
        </w:tc>
        <w:tc>
          <w:tcPr>
            <w:tcW w:w="6666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1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Трещина проушины. Изгиб или разрыв штока</w:t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Привод насоса</w:t>
            </w:r>
          </w:p>
        </w:tc>
        <w:tc>
          <w:tcPr>
            <w:tcW w:w="6666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8938" w:leader="none"/>
              </w:tabs>
              <w:ind w:firstLine="1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Трещины корпуса, не проходящие через посадочные места</w:t>
            </w:r>
          </w:p>
          <w:p>
            <w:pPr>
              <w:pStyle w:val="Normal"/>
              <w:tabs>
                <w:tab w:val="clear" w:pos="708"/>
                <w:tab w:val="left" w:pos="8938" w:leader="none"/>
              </w:tabs>
              <w:ind w:firstLine="1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Износ зубьев шестерни по нормали до 37 мм</w:t>
            </w:r>
          </w:p>
        </w:tc>
      </w:tr>
      <w:tr>
        <w:trPr>
          <w:trHeight w:val="682" w:hRule="atLeast"/>
        </w:trPr>
        <w:tc>
          <w:tcPr>
            <w:tcW w:w="9717" w:type="dxa"/>
            <w:gridSpan w:val="2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pacing w:val="80"/>
                <w:sz w:val="22"/>
                <w:szCs w:val="22"/>
                <w:lang w:eastAsia="ru-RU"/>
              </w:rPr>
              <w:t>Примечание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При замерах зазоров, износов посадочных мест использовать универсальный мерительный инструмент, специальные шаблоны, калибры и приспособления. Элементы гидросистемы проверять на специальных стендах.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11. ПОРЯДОК РАБОТЫ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Выполнять все операции, предусмотренные ежесменным техобслуживанием (см.раздел 12.5).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Запустить двигатель и включить насосы согласно разделу 10.2.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Проверить в течение 5-6 минут работу экскаватора на холостом ходу. В зимнее время экскаватор должен работать вхолостую до тех пор, пока рабочая жидкость нагреется до 15…20 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С.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 работе экскавационным оборудованием необходимо вначале поочередно опустить опорные башмаки, а затем отвал для обеспечения устойчивости экскаватора и исключения дополнительных нагрузок на задние и передние колеса.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В зависимости от условий работы нужно выбирать рациональную схему разработки забоя, копания производить равномерно. Избегать работы гидроцилиндрами до упора и включения предохранительных клапанов.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работе в липких грунтах не допускать сильного загрязнения ковша. 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Ковш устанавливать так, чтобы не было трения задней стенки о грунт и в то же время был обеспечен минимальный угол копания.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Не допускается работать одним зубом ковша и включать механизм поворота в процессе копания.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 ведении работ в зимних условиях необходимо снять замерзший слой грунта подрывом или удалить его после прогрева. Подрывать замерзший слой зубьями ковша запрещается. При ночных работах должно быть обеспечено достаточное освещение площадки и механизмов.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Нужно следить, чтобы твердые предметы не попадали между рукоятью и штоком гидроцилиндра, а также не было ударов по штокам.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экскаватор только по его прямому назначению.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12. ТЕХНИЧЕСКОЕ ОБСЛУЖИВАНИЕ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12.1. Виды и периодичность технического обслуживания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Техническое обслуживание экскаватора включает: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ежесменное техническое обслуживание (ЕО), выполняемое в течение рабочей смены;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техническое обслуживание № 1 (ТО-1), выполняемое через каждые 125 моточасов работы двигателя;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техническое обслуживание № 2 (ТО-2), выполняемое через каждые 500 моточасов работы двигателя;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техническое обслуживание № 3 (ТО-3), выполняемое через каждые 1000 моточасов работы двигателя.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Техническое обслуживание трактора производите в соответствии с инструкцией к трактору. Работы по техническому обслуживанию экскаватора и трактора выполняйте одновременно.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Экскаватор закрепляйте за машинистом, прошедшим специальное обучение и получившим соответствующее удостоверение. Если экскаватор работает в две смены, то допускается передача машины другому лицу, имеющему соответствующее удостоверение.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12.2. Обязанности машиниста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знать конструктивные и эксплуатационные особенности трактора и навесного оборудования экскаватора;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содержать экскаватор в чистоте и выполнять ежесменное техническое обслуживание;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постоянно следить за состоянием экскаватора: вести отчетность о работе экскаватора и передаче его другому лицу.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12.3. Обязанности механика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- инструктировать машиниста по устройству, правилам эксплуатации, техническому обслуживанию экскаватора и по технике безопасности ведения работы на нем;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- организовывать проведение технического обслуживания и ремонта экскаватора, вести учет и следить за своевременным и качественным выполнением работ;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- следить за отчетностью о работе экскаватора и за передачей смен;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- производить переоборудование экскаватора;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- составлять совместно с машинистом акты о поломках и авариях;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- снабжать экскаватор заправочными материалами, запасными частями и инструментом.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12.4. Подготовка к техническому обслуживанию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Перед каждым техническим обслуживанием экскаватор очищают снаружи от грязи и моют (перед ТО-1, ТО-2, ТО-3)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Выполнение технического обслуживания машинистом непосредственно на месте работы экскаватора допускается только в исключительных случаях (при температуре окружающей среды не ниже 5 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С, при отсутствии механической мастерской либо из-за значительной удаленности экскаватора от механической мастерской).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Машинист и подсобный рабочий должны быть обеспечены необходимым инструментом и приспособлениями из ЗИП экскаватора и трактора.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На техническое обслуживание экскаватор направляется в укомплектованном виде с приложенным комплектом ЗИП. После выполнения работ комплект ЗИП должен быть возвращен.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12.5. Перечень работ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по проведению работ по техническому обслуживанию указаны в таблице 3.</w:t>
      </w:r>
    </w:p>
    <w:p>
      <w:pPr>
        <w:pStyle w:val="Normal"/>
        <w:spacing w:before="0" w:after="120"/>
        <w:jc w:val="right"/>
        <w:rPr>
          <w:sz w:val="22"/>
          <w:szCs w:val="22"/>
        </w:rPr>
      </w:pPr>
      <w:r>
        <w:rPr>
          <w:sz w:val="22"/>
          <w:szCs w:val="22"/>
        </w:rPr>
        <w:t>Таблица 3.</w:t>
      </w:r>
    </w:p>
    <w:tbl>
      <w:tblPr>
        <w:tblStyle w:val="ab"/>
        <w:tblW w:w="97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03"/>
        <w:gridCol w:w="4814"/>
      </w:tblGrid>
      <w:tr>
        <w:trPr/>
        <w:tc>
          <w:tcPr>
            <w:tcW w:w="4903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Содержание работ и методика их проведения</w:t>
            </w:r>
          </w:p>
        </w:tc>
        <w:tc>
          <w:tcPr>
            <w:tcW w:w="4814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Технические требования</w:t>
            </w:r>
          </w:p>
        </w:tc>
      </w:tr>
      <w:tr>
        <w:trPr/>
        <w:tc>
          <w:tcPr>
            <w:tcW w:w="9717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pacing w:val="6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pacing w:val="60"/>
                <w:sz w:val="22"/>
                <w:szCs w:val="22"/>
                <w:lang w:eastAsia="ru-RU"/>
              </w:rPr>
              <w:t>Ежесменное техническое обслуживание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Проверьте уровень рабочей жидкости в баке и, при необходимости добавьте ее до нормально уровня. Выверните маслоуказатель, для заливки масла выверните крышку заливной горловины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Максимальный уровень – верхняя метка маслоуказателя; предельно допустимый уровень – нижняя метка маслоуказателя. После проверки и заливки маслоуказатель и крышка должны быть завинчены до упора во избежание течи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Проверьте на холостом ходу и под нагрузкой работу гидроцилиндров экскаватора; осмотрите соединения трубопроводов; устраните течь масла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Гидроцилиндры должны работать плавно, без рывков. Течь масла не допускается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3. Проверьте затяжку дисков и ступиц задних колес и, при необходимости, подтяните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4. Проверьте затяжку лонжеронов к переднему брусу и рамы к полураме трактора, при необходимости, подтяните болты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Отсутствие люфтов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5. Проверьте состояние штоков гидроцилиндров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Поверхность штоков не должна иметь задиры и забоины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6. Смажьте пальцы шарнирных соединений согласно схеме смазки 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9717" w:type="dxa"/>
            <w:gridSpan w:val="2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pacing w:val="60"/>
                <w:sz w:val="22"/>
                <w:szCs w:val="22"/>
                <w:lang w:eastAsia="ru-RU"/>
              </w:rPr>
              <w:t>Техническое обслуживание ТО-1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7. Выполните работы, предусмотренные ЕО экскаватора и трактора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8. Смажьте шарнирные соединения согласно схеме смазки и таблице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9. Первая замена фильтров рабочей жидкости (затем замену производите только при ТО-3). 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10.  Проверьте затяжку стопорных винтов, пальцев, передних крышек и штоков гидроцилиндров, при необходимости, подтяните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11. Проверьте затяжку болтов головок пальцев стрелы, рукояти, ковша, опорных башмаков, при необходимости подтяните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12. Проверьте давление в шинах и, при необходимости, доведите его до нормы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Номинальное давление в шинах экскаватора; для передних колес – 0,14 МПа (1,4 кгс/см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), для задних колес – 0,19 МПа (1,9 кгс/см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)</w:t>
            </w:r>
          </w:p>
        </w:tc>
      </w:tr>
      <w:tr>
        <w:trPr/>
        <w:tc>
          <w:tcPr>
            <w:tcW w:w="9717" w:type="dxa"/>
            <w:gridSpan w:val="2"/>
            <w:tcBorders/>
          </w:tcPr>
          <w:p>
            <w:pPr>
              <w:pStyle w:val="Normal"/>
              <w:jc w:val="center"/>
              <w:rPr>
                <w:spacing w:val="6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pacing w:val="60"/>
                <w:sz w:val="22"/>
                <w:szCs w:val="22"/>
                <w:lang w:eastAsia="ru-RU"/>
              </w:rPr>
              <w:t>Техническое обслуживание ТО-2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13. Все работы, предусмотренные ЕО и ТО-1 экскаватора и трактора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14. Проверьте и, при необходимости, отрегулируйте давление предохранительных клапанов гидрораспределителей 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Отклонение давления от номинального 14 МПа (140 кгс/см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), не должно превышать 2,0 МПа (20 кгс/см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),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15. Замените фильтры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16. Проверьте набивку сапуна. Отверните пробку сапуна бака, вытащите набивку, промойте в бензине и продуйте сжатым чистым воздухом, смажьте чистой рабочей жидкостью и соберите в обратном порядке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набивке сапуна не должно быть следов грязи и пыли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17. Осмотрите состояние окраски на экскаваторе и, при необходимости, подкрасьте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Не должно быть значительных царапин, сколов и других повреждений покрытий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18. Проверьте крепление рамы к рукавам задних полуосей и, при необходимости, подтяните гайки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19. Проверьте наружные крепления привода насоса, баков, крышек гидроцилиндров, гидрораспределителей, скоб для трубопроводов и, при необходимости, подтяните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9717" w:type="dxa"/>
            <w:gridSpan w:val="2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pacing w:val="60"/>
                <w:sz w:val="22"/>
                <w:szCs w:val="22"/>
                <w:lang w:eastAsia="ru-RU"/>
              </w:rPr>
              <w:t>Техническое обслуживание ТО-3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20. Все работы, предусмотренные ТО-2 экскаватора и трактора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21. Тщательно осмотрите узлы металлоконструкций рамы, поворотной колонки, стрелы, рукояти, отвала, ковша обратной лопаты, дышла и опорных башмаков. При обнаружении трещин, деформаций сварных швов устраните их рихтовкой и заваркой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 восстановлении разрушенных сечений и швов допускается установка усилительных накладок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22. Проверьте состояние грязесъемников на всех гидроцилиндрах, при необходимости, замените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Грязесъемники не должны иметь перекосы, выпучивания и трещины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 разборке гидроцилиндров проверьте состояние всех уплотнений и бронзовых втулок передних крышек. При обнаружении поврежденных и неэластичных манжет и уплотнительных колец, износа либо задира во втулках – замените дефектные детали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Манжеты не должны иметь повреждений рабочих кромок. Уплотнительные кольца должны сохранять эластичность и первоначальную форма. Втулки не должны иметь задиров и значительного износа (допустимый размер втулки не более 56,2 мм)</w:t>
            </w:r>
          </w:p>
        </w:tc>
      </w:tr>
      <w:tr>
        <w:trPr/>
        <w:tc>
          <w:tcPr>
            <w:tcW w:w="490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23. Снимите с экскаватора, разберите и промойте гидрораспределители, перепускной и разгрузочный клапаны. Замените поврежденные уплотнения новыми. Если работоспособность промываемых узлов удовлетворительная, рекомендуется промывка на стендах подачей 1670-2500 см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/с (100 – 150 дм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/мин) без разборки</w:t>
            </w:r>
          </w:p>
        </w:tc>
        <w:tc>
          <w:tcPr>
            <w:tcW w:w="4814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Манжеты не должны иметь поврежденных внутренних кромок, уплотнительные кольца круглого сечения должны сохранять эластичность и первоначальную форму, на промываемых поверхностях не должно оставаться смолисто-асфальтовых образований, особенно в демпферных отверстиях гидрораспределителей</w:t>
            </w:r>
          </w:p>
        </w:tc>
      </w:tr>
    </w:tbl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12.6. Особенности эксплуатации экскаватора в зимнее и летнее время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Для обеспечения бесперебойной работы экскаватора в зимних условиях оборудуйте для стоянки утепленный гараж и перед пуском прогрейте воздухом насосы, бак, гидрораспределитель, клапаны и трубопроводы.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плавного включения насосов экскаватор должен работать вхолостую на малых оборотах двигателя, пока рабочая жидкость нагревается до 15 – 20 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С.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работе экскаватора в условиях высоких температур, после каждого часа интенсивной работы выключайте насосы на 10 – 15 минут для охлаждения жидкости, если ее температура достигает 80 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С.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В случае работы в условиях запыленности особо тщательно следите за отсутствием течи из соединений гидросистемы. Фильтры гидросистемы и воздухофильтры (сапуны) бака промывают при выполнении каждого ТО-1.</w:t>
      </w:r>
    </w:p>
    <w:p>
      <w:pPr>
        <w:pStyle w:val="Normal"/>
        <w:spacing w:lineRule="auto" w:line="360"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12.7. Указания по смазке. Рабочие жидкости, их замена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Бесперебойность и долговечность работы экскаватора в значительной степени зависит от своевременной и качественной смазки всех механизмов.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Смазку экскаватора выполняйте в соответствии с таблицей 7.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смазки рабочего оборудования и других механизмов экскаватора рекомендуется применять консистентную антикоррозийную смазку солидол ГОСТ 4366-76. 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Смазка привода насоса производится от коробки передач трактора, а механизмов экскаватора – шприцеванием через масленки (до появления масла из зазора). Шприц для густой смазки находится в комплекте инструмента к трактору. В местах, где масленки не предусмотрены, масло наносят лопаткой.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Смазанные узлы и детали вытирайте насухо.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В таблице 4 приведены данные о заправочных емкостях.</w:t>
      </w:r>
    </w:p>
    <w:p>
      <w:pPr>
        <w:pStyle w:val="Normal"/>
        <w:spacing w:before="0" w:after="120"/>
        <w:jc w:val="right"/>
        <w:rPr>
          <w:sz w:val="22"/>
          <w:szCs w:val="22"/>
        </w:rPr>
      </w:pPr>
      <w:r>
        <w:rPr>
          <w:sz w:val="22"/>
          <w:szCs w:val="22"/>
        </w:rPr>
        <w:t>Таблица 4.</w:t>
      </w:r>
    </w:p>
    <w:tbl>
      <w:tblPr>
        <w:tblStyle w:val="ab"/>
        <w:tblW w:w="95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53"/>
        <w:gridCol w:w="1630"/>
        <w:gridCol w:w="4808"/>
      </w:tblGrid>
      <w:tr>
        <w:trPr/>
        <w:tc>
          <w:tcPr>
            <w:tcW w:w="3153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Наименование и обозначение емкости</w:t>
            </w:r>
          </w:p>
        </w:tc>
        <w:tc>
          <w:tcPr>
            <w:tcW w:w="1630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Вместимость, л.</w:t>
            </w:r>
          </w:p>
        </w:tc>
        <w:tc>
          <w:tcPr>
            <w:tcW w:w="4808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Марка топлива, масел (с указанием стандартов или ТУ) и рабочих жидкостей заливаемых в емкости)</w:t>
            </w:r>
          </w:p>
        </w:tc>
      </w:tr>
      <w:tr>
        <w:trPr/>
        <w:tc>
          <w:tcPr>
            <w:tcW w:w="3153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Гидросистема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экскаватора</w:t>
            </w:r>
          </w:p>
        </w:tc>
        <w:tc>
          <w:tcPr>
            <w:tcW w:w="1630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4808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Летом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Моторное масло М-10 В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vertAlign w:val="sub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ГОСТ 8581-78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Зимой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Гидравлическое масло МГ-30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ТУ 38.10150-79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Моторное масло М-8 Г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vertAlign w:val="sub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ГОСТ 8581-78</w:t>
            </w:r>
          </w:p>
        </w:tc>
      </w:tr>
    </w:tbl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периодичности замены отработанных масел и нормы их сбора приведены в таблице 5.</w:t>
      </w:r>
    </w:p>
    <w:p>
      <w:pPr>
        <w:pStyle w:val="Normal"/>
        <w:spacing w:before="0" w:after="120"/>
        <w:jc w:val="right"/>
        <w:rPr>
          <w:sz w:val="22"/>
          <w:szCs w:val="22"/>
        </w:rPr>
      </w:pPr>
      <w:r>
        <w:rPr>
          <w:sz w:val="22"/>
          <w:szCs w:val="22"/>
        </w:rPr>
        <w:t>Таблица 5.</w:t>
      </w:r>
    </w:p>
    <w:tbl>
      <w:tblPr>
        <w:tblStyle w:val="ab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10"/>
        <w:gridCol w:w="3095"/>
        <w:gridCol w:w="2036"/>
        <w:gridCol w:w="1903"/>
      </w:tblGrid>
      <w:tr>
        <w:trPr/>
        <w:tc>
          <w:tcPr>
            <w:tcW w:w="2310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Наименование составных частей (узлов, агрегатов, систем)</w:t>
            </w:r>
          </w:p>
        </w:tc>
        <w:tc>
          <w:tcPr>
            <w:tcW w:w="3095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Марка нефтепродукта с указанием наименования и обозначения</w:t>
            </w:r>
          </w:p>
        </w:tc>
        <w:tc>
          <w:tcPr>
            <w:tcW w:w="2036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Периодичность замены, моточас.</w:t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Норма сбора нефтепродуктов при замене, л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2310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Гидросистема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экскаватора</w:t>
            </w:r>
          </w:p>
        </w:tc>
        <w:tc>
          <w:tcPr>
            <w:tcW w:w="3095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Моторное масло М-10В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vertAlign w:val="sub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, М-8Г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vertAlign w:val="sub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, гидравлическое масло МГ-30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2036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120</w:t>
            </w:r>
          </w:p>
        </w:tc>
      </w:tr>
    </w:tbl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Внеочередную замену масла производите при попадании в него воды или механических примесей. Работу выполняйте в чистом помещении.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Для слива масла из бака отверните сливную пробку. При сливе масла из трубопроводов разъедините линии нагнетания в местах подсоединения штуцеров к фланцу насоса и линии слива в местах подсоединения к баку.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Масло сливайте непосредственно после работы экскаватора, когда механические примеси еще не осели. Для ускорения процесса слива снимите воздухофильтр в верхней части бака. Масло сливайте в тару с биркой, указывающей, что оно отработанное.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После промывки элементов гидросистемы и спускной пробки, сборки снятых деталей экскаватор заправляйте рабочей жидкостью. Не допускается протирка внутренних поверхностей фильтра, пробки и бака ветошью (во избежание засорения волокнами).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Отверстия промытых трубопроводов, гидроцилиндров, гидрораспределителей, насосов, клапанов и баков закрывайте чистыми, заранее подготовленными пробками или заглушками.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Помните, что применение для заправки гидросистемы масел не предусмотренных настоящим руководством, загрязненных или отработанных, приведет к быстрому износу основных элементов экскаватора.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После заправки бака рабочей жидкостью включите насосы, чтобы заполнить рабочей жидкостью всю гидросистему, и долейте масло в бак до верхнего уровня.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12.8. ПЕРЕЧЕНЬ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горюче-смазочных материалов, применяемых в экскаваторе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right="119" w:hanging="0"/>
        <w:jc w:val="right"/>
        <w:rPr>
          <w:sz w:val="20"/>
          <w:szCs w:val="20"/>
        </w:rPr>
      </w:pPr>
      <w:r>
        <w:rPr>
          <w:sz w:val="20"/>
          <w:szCs w:val="20"/>
        </w:rPr>
        <w:t>Таблица 6.</w:t>
      </w:r>
    </w:p>
    <w:tbl>
      <w:tblPr>
        <w:tblStyle w:val="ab"/>
        <w:tblW w:w="10905" w:type="dxa"/>
        <w:jc w:val="left"/>
        <w:tblInd w:w="-9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78"/>
        <w:gridCol w:w="763"/>
        <w:gridCol w:w="936"/>
        <w:gridCol w:w="781"/>
        <w:gridCol w:w="1042"/>
        <w:gridCol w:w="910"/>
        <w:gridCol w:w="1301"/>
        <w:gridCol w:w="1171"/>
        <w:gridCol w:w="912"/>
        <w:gridCol w:w="910"/>
      </w:tblGrid>
      <w:tr>
        <w:trPr/>
        <w:tc>
          <w:tcPr>
            <w:tcW w:w="2178" w:type="dxa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и обозначение изделия (сборочной единицы)</w:t>
            </w:r>
          </w:p>
        </w:tc>
        <w:tc>
          <w:tcPr>
            <w:tcW w:w="2480" w:type="dxa"/>
            <w:gridSpan w:val="3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Наименование, марка ГСМ, обозначение НТД</w:t>
            </w:r>
          </w:p>
        </w:tc>
        <w:tc>
          <w:tcPr>
            <w:tcW w:w="1042" w:type="dxa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Масса* (объем) заправки ГСМ, кг (дм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0" w:type="dxa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Норма расхода ГСМ на год, кг. (дм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1" w:type="dxa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Периодич-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ность смены (попол- нения), способы нанесения смазочного материала</w:t>
            </w:r>
          </w:p>
        </w:tc>
        <w:tc>
          <w:tcPr>
            <w:tcW w:w="1171" w:type="dxa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Номера позиций точек за- правки (смазки) на схеме</w:t>
            </w:r>
          </w:p>
        </w:tc>
        <w:tc>
          <w:tcPr>
            <w:tcW w:w="912" w:type="dxa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Коли- чество точек смазки</w:t>
            </w:r>
          </w:p>
        </w:tc>
        <w:tc>
          <w:tcPr>
            <w:tcW w:w="910" w:type="dxa"/>
            <w:vMerge w:val="restart"/>
            <w:tcBorders/>
            <w:vAlign w:val="center"/>
          </w:tcPr>
          <w:p>
            <w:pPr>
              <w:pStyle w:val="Normal"/>
              <w:ind w:right="-108" w:hanging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Приме- чание</w:t>
            </w:r>
          </w:p>
        </w:tc>
      </w:tr>
      <w:tr>
        <w:trPr/>
        <w:tc>
          <w:tcPr>
            <w:tcW w:w="2178" w:type="dxa"/>
            <w:vMerge w:val="continue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3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Основ-ная</w:t>
            </w:r>
          </w:p>
        </w:tc>
        <w:tc>
          <w:tcPr>
            <w:tcW w:w="936" w:type="dxa"/>
            <w:tcBorders/>
            <w:vAlign w:val="center"/>
          </w:tcPr>
          <w:p>
            <w:pPr>
              <w:pStyle w:val="Normal"/>
              <w:ind w:left="-108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Дубли-рующая</w:t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ind w:left="-30" w:right="-108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Резерв-ная</w:t>
            </w:r>
          </w:p>
        </w:tc>
        <w:tc>
          <w:tcPr>
            <w:tcW w:w="1042" w:type="dxa"/>
            <w:vMerge w:val="continue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0" w:type="dxa"/>
            <w:vMerge w:val="continue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vMerge w:val="continue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vMerge w:val="continue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2" w:type="dxa"/>
            <w:vMerge w:val="continue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0" w:type="dxa"/>
            <w:vMerge w:val="continue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2178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Гидросистема экскаватора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3" w:type="dxa"/>
            <w:tcBorders/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Зимой М8Г2</w:t>
            </w:r>
          </w:p>
          <w:p>
            <w:pPr>
              <w:pStyle w:val="Normal"/>
              <w:ind w:left="113" w:right="113" w:hanging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ГОСТ 8581-78</w:t>
            </w:r>
          </w:p>
          <w:p>
            <w:pPr>
              <w:pStyle w:val="Normal"/>
              <w:ind w:left="113" w:right="113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Летом М10 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  <w:p>
            <w:pPr>
              <w:pStyle w:val="Normal"/>
              <w:ind w:left="113" w:right="113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ГОСТ 8581-78</w:t>
            </w:r>
          </w:p>
        </w:tc>
        <w:tc>
          <w:tcPr>
            <w:tcW w:w="936" w:type="dxa"/>
            <w:tcBorders/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МГ-8А (М-8А)</w:t>
            </w:r>
          </w:p>
          <w:p>
            <w:pPr>
              <w:pStyle w:val="Normal"/>
              <w:ind w:left="113" w:right="113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ТУ 38.101 1135-87</w:t>
            </w:r>
          </w:p>
        </w:tc>
        <w:tc>
          <w:tcPr>
            <w:tcW w:w="78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140+10 дм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200 моточасов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217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Шарнир стрелы и колонки поворотной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3" w:type="dxa"/>
            <w:tcBorders/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Солидол С</w:t>
            </w:r>
          </w:p>
          <w:p>
            <w:pPr>
              <w:pStyle w:val="Normal"/>
              <w:ind w:left="113" w:right="113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ГОСТ 1033-79</w:t>
            </w:r>
          </w:p>
          <w:p>
            <w:pPr>
              <w:pStyle w:val="Normal"/>
              <w:ind w:left="113" w:right="113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Пресс-солидол Ж</w:t>
            </w:r>
          </w:p>
          <w:p>
            <w:pPr>
              <w:pStyle w:val="Normal"/>
              <w:ind w:left="113" w:right="113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ГОСТ 1033-79</w:t>
            </w:r>
          </w:p>
        </w:tc>
        <w:tc>
          <w:tcPr>
            <w:tcW w:w="936" w:type="dxa"/>
            <w:tcBorders/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Солидол Ж</w:t>
            </w:r>
          </w:p>
          <w:p>
            <w:pPr>
              <w:pStyle w:val="Normal"/>
              <w:ind w:left="113" w:right="113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ГОСТ 1033-79</w:t>
            </w:r>
          </w:p>
          <w:p>
            <w:pPr>
              <w:pStyle w:val="Normal"/>
              <w:ind w:left="113" w:right="113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Пресс-солидол Ж</w:t>
            </w:r>
          </w:p>
          <w:p>
            <w:pPr>
              <w:pStyle w:val="Normal"/>
              <w:ind w:left="113" w:right="113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ГОСТ 1033-79</w:t>
            </w:r>
          </w:p>
        </w:tc>
        <w:tc>
          <w:tcPr>
            <w:tcW w:w="78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0,03 кг.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125 моточасов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Шарнир гидроцилиндра стрелы и колонки поворотной</w:t>
            </w:r>
          </w:p>
        </w:tc>
        <w:tc>
          <w:tcPr>
            <w:tcW w:w="763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36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78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0,03 кг.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Шарнир стрелы  и рукояти</w:t>
            </w:r>
          </w:p>
        </w:tc>
        <w:tc>
          <w:tcPr>
            <w:tcW w:w="763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936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78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0,03 кг.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Шарнир рукояти и ковша</w:t>
            </w:r>
          </w:p>
        </w:tc>
        <w:tc>
          <w:tcPr>
            <w:tcW w:w="763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936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78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0,03 кг.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Шарнир стрелы и гидроцилиндра стрелы</w:t>
            </w:r>
          </w:p>
        </w:tc>
        <w:tc>
          <w:tcPr>
            <w:tcW w:w="763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936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78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0,03 кг.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Шарнир рукояти и гидроцилиндров рукояти </w:t>
            </w:r>
          </w:p>
        </w:tc>
        <w:tc>
          <w:tcPr>
            <w:tcW w:w="763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936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78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0,06 кг.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Шарнир стрелы и гидроцилиндров рукояти</w:t>
            </w:r>
          </w:p>
        </w:tc>
        <w:tc>
          <w:tcPr>
            <w:tcW w:w="763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936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78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0,06 кг.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Шарниры ковша</w:t>
            </w:r>
          </w:p>
        </w:tc>
        <w:tc>
          <w:tcPr>
            <w:tcW w:w="763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936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78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0,09 кг.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1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Шарниры опорных башмаков</w:t>
            </w:r>
          </w:p>
        </w:tc>
        <w:tc>
          <w:tcPr>
            <w:tcW w:w="763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936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78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0,18 кг.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500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моточасов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13, 15</w:t>
            </w:r>
          </w:p>
        </w:tc>
        <w:tc>
          <w:tcPr>
            <w:tcW w:w="91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17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Шарниры отвала</w:t>
            </w:r>
          </w:p>
        </w:tc>
        <w:tc>
          <w:tcPr>
            <w:tcW w:w="763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936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78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0,12 кг.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500 моточасов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17, 18</w:t>
            </w:r>
          </w:p>
        </w:tc>
        <w:tc>
          <w:tcPr>
            <w:tcW w:w="91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941" w:type="dxa"/>
            <w:gridSpan w:val="2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* В расчете на основную марку.</w:t>
            </w:r>
          </w:p>
        </w:tc>
        <w:tc>
          <w:tcPr>
            <w:tcW w:w="936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0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13. ВОЗМОЖНЫЕ НЕИСПРАВНОСТИ И СПОСОБЫ ИХ УСТРАНЕНИЯ</w:t>
      </w:r>
    </w:p>
    <w:p>
      <w:pPr>
        <w:pStyle w:val="Normal"/>
        <w:spacing w:before="0"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Наиболее возможные неисправности, их причины и способы устранения указаны в таблице                           </w:t>
      </w:r>
    </w:p>
    <w:p>
      <w:pPr>
        <w:pStyle w:val="Normal"/>
        <w:spacing w:before="0" w:after="120"/>
        <w:ind w:right="119" w:firstLine="709"/>
        <w:jc w:val="right"/>
        <w:rPr>
          <w:sz w:val="20"/>
          <w:szCs w:val="20"/>
        </w:rPr>
      </w:pPr>
      <w:r>
        <w:rPr>
          <w:sz w:val="20"/>
          <w:szCs w:val="20"/>
        </w:rPr>
        <w:t>Таблица 7.</w:t>
      </w:r>
    </w:p>
    <w:tbl>
      <w:tblPr>
        <w:tblStyle w:val="ab"/>
        <w:tblW w:w="10920" w:type="dxa"/>
        <w:jc w:val="left"/>
        <w:tblInd w:w="-93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74"/>
        <w:gridCol w:w="3379"/>
        <w:gridCol w:w="2398"/>
        <w:gridCol w:w="1268"/>
      </w:tblGrid>
      <w:tr>
        <w:trPr>
          <w:trHeight w:val="1134" w:hRule="atLeast"/>
          <w:cantSplit w:val="true"/>
        </w:trPr>
        <w:tc>
          <w:tcPr>
            <w:tcW w:w="3874" w:type="dxa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Неисправность, ее внешнее проявление и дополнительные признаки</w:t>
            </w:r>
          </w:p>
        </w:tc>
        <w:tc>
          <w:tcPr>
            <w:tcW w:w="3379" w:type="dxa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Вероятная причина</w:t>
            </w:r>
          </w:p>
        </w:tc>
        <w:tc>
          <w:tcPr>
            <w:tcW w:w="2398" w:type="dxa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Способ устранения</w:t>
            </w:r>
          </w:p>
        </w:tc>
        <w:tc>
          <w:tcPr>
            <w:tcW w:w="1268" w:type="dxa"/>
            <w:tcBorders/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87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Самопроизвольный поворот рабочего оборудования при установке экскаватора на уклоне при нейтральном положении золотника гидрораспределителя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79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Износ манжет поршня гидроцилиндра поворота</w:t>
            </w:r>
          </w:p>
        </w:tc>
        <w:tc>
          <w:tcPr>
            <w:tcW w:w="239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манжеты</w:t>
            </w:r>
          </w:p>
        </w:tc>
        <w:tc>
          <w:tcPr>
            <w:tcW w:w="1268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>
        <w:trPr/>
        <w:tc>
          <w:tcPr>
            <w:tcW w:w="387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Самопроизвольное движение штока гидроцилиндра (свыше допустимого)</w:t>
            </w:r>
          </w:p>
        </w:tc>
        <w:tc>
          <w:tcPr>
            <w:tcW w:w="3379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Износилось манжетное уплотнение поршня цилиндра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Износился золотник гидрораспределителя</w:t>
            </w:r>
          </w:p>
        </w:tc>
        <w:tc>
          <w:tcPr>
            <w:tcW w:w="239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манжетное уплотнение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Отремонтировать или заменить гидрораспределитель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>
        <w:trPr/>
        <w:tc>
          <w:tcPr>
            <w:tcW w:w="387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Самопроизвольное выключение насоса НШ 100</w:t>
            </w:r>
          </w:p>
        </w:tc>
        <w:tc>
          <w:tcPr>
            <w:tcW w:w="3379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Разрегулировалась пружина шарикового фиксатора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9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пружину</w:t>
            </w:r>
          </w:p>
        </w:tc>
        <w:tc>
          <w:tcPr>
            <w:tcW w:w="1268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>
        <w:trPr/>
        <w:tc>
          <w:tcPr>
            <w:tcW w:w="387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Резкое уменьшение скорости штоков гидроцилиндров</w:t>
            </w:r>
          </w:p>
        </w:tc>
        <w:tc>
          <w:tcPr>
            <w:tcW w:w="3379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Неисправен насос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Недостаточный уровень рабочей жидкости в баке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Нарушена регулировка предохранительного клапана гидрораспределителя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9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Отремонтировать насос или заменить новым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Долить масло до уровня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Отрегулировать предохранительный клапан</w:t>
            </w:r>
          </w:p>
        </w:tc>
        <w:tc>
          <w:tcPr>
            <w:tcW w:w="1268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</w:tr>
      <w:tr>
        <w:trPr/>
        <w:tc>
          <w:tcPr>
            <w:tcW w:w="387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Разрыв рукавов высокого давления </w:t>
            </w:r>
          </w:p>
        </w:tc>
        <w:tc>
          <w:tcPr>
            <w:tcW w:w="3379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Чрезмерное давление в гидросистеме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Некачественные рукава</w:t>
            </w:r>
          </w:p>
        </w:tc>
        <w:tc>
          <w:tcPr>
            <w:tcW w:w="239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Отрегулировать давление в гидросистеме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рукава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68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</w:tr>
      <w:tr>
        <w:trPr/>
        <w:tc>
          <w:tcPr>
            <w:tcW w:w="387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Чрезмерный нагрев рабочей жидкости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Резкое падение подачи гидронасоса</w:t>
            </w:r>
          </w:p>
        </w:tc>
        <w:tc>
          <w:tcPr>
            <w:tcW w:w="3379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Засорился масляный фильтр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Разрыв уплотнительных колец</w:t>
            </w:r>
          </w:p>
        </w:tc>
        <w:tc>
          <w:tcPr>
            <w:tcW w:w="239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фильтрующий элемент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Снять крышку насоса и заменить уплотнительные кольца</w:t>
            </w:r>
          </w:p>
        </w:tc>
        <w:tc>
          <w:tcPr>
            <w:tcW w:w="1268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>
        <w:trPr/>
        <w:tc>
          <w:tcPr>
            <w:tcW w:w="387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Самопроизвольное включение золотников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79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Засорились дренажные отверстия</w:t>
            </w:r>
          </w:p>
        </w:tc>
        <w:tc>
          <w:tcPr>
            <w:tcW w:w="239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Промыть гидрораспределитель в бензине</w:t>
            </w:r>
          </w:p>
        </w:tc>
        <w:tc>
          <w:tcPr>
            <w:tcW w:w="1268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>
        <w:trPr/>
        <w:tc>
          <w:tcPr>
            <w:tcW w:w="387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Быстрый износ манжет гидроцилиндров</w:t>
            </w:r>
          </w:p>
        </w:tc>
        <w:tc>
          <w:tcPr>
            <w:tcW w:w="3379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Наличие задиров на штоке или трубе гидроцилиндра</w:t>
            </w:r>
          </w:p>
        </w:tc>
        <w:tc>
          <w:tcPr>
            <w:tcW w:w="239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шток, прохонинговать трубу</w:t>
            </w:r>
          </w:p>
        </w:tc>
        <w:tc>
          <w:tcPr>
            <w:tcW w:w="1268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>
        <w:trPr/>
        <w:tc>
          <w:tcPr>
            <w:tcW w:w="3874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Сильное вспенивание рабочей жидкости</w:t>
            </w:r>
          </w:p>
        </w:tc>
        <w:tc>
          <w:tcPr>
            <w:tcW w:w="3379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Подсос воздуха на всасывающей магистрали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Недостаточный уровень рабочей жидкости</w:t>
            </w:r>
          </w:p>
        </w:tc>
        <w:tc>
          <w:tcPr>
            <w:tcW w:w="2398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Подтянуть крепление всасывающих трубопроводов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поврежденный трубопровод или уплотнения насоса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Дополнить рабочую жидкость до уровня маслоуказателя</w:t>
            </w:r>
          </w:p>
        </w:tc>
        <w:tc>
          <w:tcPr>
            <w:tcW w:w="1268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</w:tr>
    </w:tbl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работ по группам сложности – см. раздел 11 формуляра к экскаватору.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14. УКАЗАНИЯ ПО ИСПОЛЬЗОВАНИЮ КОМПЛЕКТА ЗИП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Инструмент и приспособления, прилагаемые к экскаватору и трактору, обеспечивают возможность проведения технического обслуживания и устранения неисправностей, возникающих в процессе эксплуатации.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Запасные части к трактору и экскаватору – это быстроизнашиваемые детали, которые могут выйти из строя еще в период действия гарантийного срока. Замена дефектных деталей новыми (из числа запасных частей) должна быть приурочена, за исключением аварийных случаев, к периоду выполнения технического обслуживания или текущего ремонта.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Комплект ЗИП хранится на складе. При экскаваторе постоянно находятся только инструмент и приспособления, необходимые для ежедневного технического обслуживания. Следует вести регулярный учет расхода ЗИП.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Запасные части, хранимые на складе, должны быть в законсервированном состоянии. Помните, что резинотехнические изделия (манжеты, уплотнительные кольца, грязесъемники и др.) в процессе хранения подвержены старению и приходят в негодность через 2 года.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Ремонтный комплект ЗИП состоит из запасных частей, необходимых для проведения текущего ремонта. Организации, эксплуатирующие экскаваторы, должны использовать ремонтные комплекты запасных частей для ведения ремонта агрегатно-узловым методом, обеспечивающим значительное сокращение срока пребывания экскаваторов в текущем ремонте.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15. УКАЗАНИЯ ПО ТЕКУЩЕМУ РЕМОНТУ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Текущий ремонт представляет собой минимальный по объему вид ремонта, в результате проведения которого обеспечивается работоспособность экскаватора до очередного планового ремонта.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Текущий ремонт экскаватора (РТ) нужно проводить в плановом порядке через 2000 моточасов работы двигателя. В планах должна быть указана продолжительность РТ. Ориентировочно средняя трудоемкость текущего ремонта составляет 300 часов.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15.1. Порядок проведения работ по текущему ремонту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Перед началом ремонтных работ экскаватор очистить от грязи и вымыть.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Провести разборку экскаватора в степени, необходимой для осмотра, дефектовки и ремонта составных частей.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Составить дефектную ведомость, которая является основанием для замены или ремонта изношенных составных частей и деталей.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Составные части подлежат замене или восстановлению, если имеются следующие неисправности:</w:t>
      </w:r>
    </w:p>
    <w:p>
      <w:pPr>
        <w:pStyle w:val="Normal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Таблица 8.</w:t>
      </w:r>
    </w:p>
    <w:tbl>
      <w:tblPr>
        <w:tblStyle w:val="ab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16"/>
        <w:gridCol w:w="6028"/>
      </w:tblGrid>
      <w:tr>
        <w:trPr/>
        <w:tc>
          <w:tcPr>
            <w:tcW w:w="3316" w:type="dxa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составной части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028" w:type="dxa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дефектов</w:t>
            </w:r>
          </w:p>
        </w:tc>
      </w:tr>
      <w:tr>
        <w:trPr/>
        <w:tc>
          <w:tcPr>
            <w:tcW w:w="3316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Стрела, рукоять, рама, колонка поворотная, ковш</w:t>
            </w:r>
          </w:p>
        </w:tc>
        <w:tc>
          <w:tcPr>
            <w:tcW w:w="6028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Трещины продольные и поперечные трещины сварных швов, изгибы, изломы, обрывы проушин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Зазоры в посадочных местах более 1 мм.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Трещины, выходящие на посадочные места</w:t>
            </w:r>
          </w:p>
        </w:tc>
      </w:tr>
      <w:tr>
        <w:trPr/>
        <w:tc>
          <w:tcPr>
            <w:tcW w:w="3316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Зубья ковша</w:t>
            </w:r>
          </w:p>
        </w:tc>
        <w:tc>
          <w:tcPr>
            <w:tcW w:w="6028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Износ режущей кромки зубьев по длине на 100 мм.</w:t>
            </w:r>
          </w:p>
        </w:tc>
      </w:tr>
      <w:tr>
        <w:trPr/>
        <w:tc>
          <w:tcPr>
            <w:tcW w:w="3316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Гидроцилиндры</w:t>
            </w:r>
          </w:p>
        </w:tc>
        <w:tc>
          <w:tcPr>
            <w:tcW w:w="6028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Трещины проушин, изгиб или разрыв штоков, утечки рабочей жидкости из гидроцилиндра более допустимых</w:t>
            </w:r>
          </w:p>
        </w:tc>
      </w:tr>
      <w:tr>
        <w:trPr/>
        <w:tc>
          <w:tcPr>
            <w:tcW w:w="3316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Гидрораспределители</w:t>
            </w:r>
          </w:p>
        </w:tc>
        <w:tc>
          <w:tcPr>
            <w:tcW w:w="6028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Внутренние перетечки рабочей жидкости при нейтральном положении золотников более 100 см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в минуту</w:t>
            </w:r>
          </w:p>
        </w:tc>
      </w:tr>
      <w:tr>
        <w:trPr/>
        <w:tc>
          <w:tcPr>
            <w:tcW w:w="3316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Привод насоса</w:t>
            </w:r>
          </w:p>
        </w:tc>
        <w:tc>
          <w:tcPr>
            <w:tcW w:w="6028" w:type="dxa"/>
            <w:tcBorders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Трещины корпуса, износ зубьев шестерни по нормали до 37мм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Отремонтированные составные части испытать на стендах, промыть и отрегулировать.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После установки отремонтированных и испытанных составных частей на экскаватора промыть гидросистему и провести испытания экскаватора на холостом ходу и под нагрузкой.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Испытанный экскаватор окрасить.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15.2. Испытания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Испытания включают: стендовые испытания гидравлических устройств, промывку гидросистемы, испытания на холостом ходу и под нагрузкой.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Промытые отремонтированные насосы, гидроцилиндры, гидрораспределители и клапаны должны быть испытаны на герметичность в течение 3 минут на технологических стендах при давлении 1,5 рабочего еще до общей сборки.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Наружные утечки при испытаниях под нагрузкой не допускаются.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Каждый золотник гидрораспределителя на наличие утечки проверяют на стенде при нейтральном положении золотников и температуре рабочей жидкости 40–60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С. Утечки, превышающие 80 см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в минуту, не допускаются.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16. ПРАВИЛА ХРАНЕНИЯ И КОНСЕРВАЦИИ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 хранении и консервации экскаватора придерживайтесь правил хранения, изложенных в техническом описании и инструкции по эксплуатации трактора.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Кроме того, необходимо соблюдать следующие правила.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16.1. Правила подготовки к хранению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Экскаваторы храните в закрытых помещениях или под навесом. Допускается хранение экскаваторов на открытых оборудованных площадках при обязательном выполнении работ по консервации.</w:t>
      </w:r>
    </w:p>
    <w:p>
      <w:pPr>
        <w:pStyle w:val="Normal"/>
        <w:jc w:val="both"/>
        <w:rPr/>
      </w:pPr>
      <w:r>
        <w:rPr>
          <w:sz w:val="22"/>
          <w:szCs w:val="22"/>
        </w:rPr>
        <w:t>Экскаваторы можно ставить на кратковременное или длительное хранение. При кратковременном хранении продолжительность нерабочего периода экскаватора от 10 дней до 2-х месяцев, при длительном хранении – более 2-х месяцев</w:t>
      </w:r>
      <w:r>
        <w:rPr/>
        <w:t>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Допустимый срок хранения в отапливаемом помещении – 2 года, в неотапливаемом помещении – 1 год, под навесом – 9 месяцев и на открытой площадке – 6 месяцев. При хранении в условиях пониженных (от минус 25 до плюс 40 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 xml:space="preserve">С) или повышенных температур (25 – 40 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С), а также при повышенной влажности срок хранения должен быть не более 4 месяцев.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Перед хранением экскаватор должен пройти очередное техническое обслуживание. Все детали и сборочные единицы тщательно очистите от пыли и грязи, смажьте согласно схеме смазки. Поврежденную окраску восстанавливайте путем нанесения лакокрасочного покрытия, неокрашенные металлические части покрывайте антикоррозионной смазкой солидол С ГОСТ 4366-76. Для увеличения срока хранения резинотехнических изделий (за исключением рукавов высокого давления) их упаковывают в чехлы из полиэтиленовой пленки ГОСТ 10354-82. Приборы электрооборудования и лампочки изолируют перегородкой от металлических изделий ЗИП.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Гидросистему экскаватора заполняют рабочей жидкостью с ингибирующей присадкой АКОР-1 по ГОСТ 15171-78.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 длительных сроках хранения заливные горловины, сапуны закрывайте полиэтиленовой пленкой.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16.2. Правила кратковременного хранения экскаватора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Подготовьте экскаватор к хранению согласно приведенным выше требованиям.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16.3. Правила длительного хранения экскаватора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Подготовку и хранение проводите в соответствии с приведенными выше требованиями.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Складские помещения должны соответствовать действующим нормам пожарной безопасности. 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 хранении в закрытом помещении каждые 2 месяца осматривайте экскаватор; при обнаружении поврежденных коррозией деталей производите повторную консервацию с заменой масел.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 хранении на открытых площадках и под навесом проверку проводите ежемесячно.</w:t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16.4. Расконсервация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 расконсервации с наружных поверхностей экскаватора удаляйте грязь, пыль и смазку. При необходимости (в зависимости от срока хранения и времени года) меняйте масло. Расконсервацию запасных частей производите непосредственно перед установкой на экскаватор.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Полностью сливайте консервационное масло из внутренних полостей гидроузлов, удаляйте с наружных поверхностей остатки консервационной смазки.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Проводите техническое обслуживание ТО-2 и осуществляйте пуск экскаватора.</w:t>
      </w:r>
    </w:p>
    <w:p>
      <w:pPr>
        <w:pStyle w:val="Normal"/>
        <w:spacing w:before="0" w:after="12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17. ТРАНСПОРТИРОВАНИЕ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Перед транспортированием слейте воду из системы охлаждения и топливо из баков. Экскаватор транспортируется в законсервированном состоянии.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При погрузке экскаватора на железнодорожный или автомобильный транспорт экскаватор застопорите. Захватывайте его в четырех точках: за переднюю ось трактора и за опорные башмаки. Чтобы не повредить окрашенные поверхности, под канат подкладывайте прокладки из резины.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На железнодорожную платформу экскаватор устанавливайте с опущенными на пол платформы обратной лопатой и отвалом.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Опорные башмаки поднимайте в транспортное положение, механизм поворота зафиксируйте. От продольного и поперечного смещения экскаватор закрепите растяжками из проволоки 6-0-Ч ГОСТ 3282-74 в 5 нитей.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Опорные башмаки закрепите растяжками из проволоки 6-0-Ч ГОСТ 3282-74 в две нити.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 задние колеса экскаватора установите опорные брусья размерами не менее 135х200х450 мм из древесины хвойной ГОСТ 8486-86. Каждый из них прибейте к полу платформы четырьмя гвоздями К6х200 ГОСТ 4028-63. 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Под передние колеса установите опорные брусья размерами не менее 75х120х200мм из древесины хвойной ГОСТ 8486-86. Каждый брус прибейте к полу платформы четырьмя гвоздями К4х100 ГОСТ 4028-63.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18. ПОРЯДОК ПЕРЕМЕЩЕНИЯ СВОИМ ХОДОМ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Для перевода экскаватора в транспортное положение закрепите опорные башмаки цепочками (поворотной колонке), стрелу – тягой, а механизм поворота рабочего оборудования – пальцем, опущенным в гнездо рамы, отвал – тягой к дышлу.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Во избежание несчастных случаев фиксацию механизма поворота производите даже при самых незначительных переездах. Включение и выключение фиксации механизма поворота осуществляйте из кабины.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Скорость передвижения экскаватора своим ходом не должна превышать 5,3 м/с (20 км/ч).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ind w:firstLine="709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19. ГАРАНТИЙНОЕ ОБСЛУЖИВАНИЕ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Гарантийное обслуживание экскаватора производится в течение 12 месяцев с момента продажи  товара  при наработке не более  1500 м\ч, при условии соблюдения   следующих условий: 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соблюдение требований, изложенных в п.7-17 настоящего Технического описания;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соблюдение требований по подготовке экскаватора к работе,  рекомендованных настоящей инструкцией, периодичности и объемов работ по техническому обслуживанию и текущему ремонту  экскаватора;  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применение рекомендованных видов топлива, смазочных материалов, спецжидкостей, деталей и изделий; 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использование товара по назначению;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отсутствие каких либо конструктивных изменений, внесенных без согласования с заводом изготовителем;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сохранность пломбировки узлов, агрегатов и их заводской сборки; 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отсутствие фактов  самовольной разборки или ремонта узлов и агрегатов; 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соблюдения правил консервации. 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Гарантия не распространяется на навесное оборудование, поставляемое без базового  трактора,  а также на товар, которому причинен ущерб, возникший вследствие: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 ненадлежащей транспортировки;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 невыполнения Покупателем условий складирования и хранения товара;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неправильного и небрежного обслуживания и эксплуатации  товара с нарушением требований, изложенных в настоящей инструкции; </w:t>
      </w:r>
    </w:p>
    <w:p>
      <w:pPr>
        <w:pStyle w:val="Style20"/>
        <w:ind w:right="0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 дорожно-транспортного происшествия.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4fe9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6"/>
      <w:szCs w:val="26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semiHidden/>
    <w:qFormat/>
    <w:rsid w:val="00bc4fe9"/>
    <w:rPr>
      <w:rFonts w:ascii="Arial" w:hAnsi="Arial" w:eastAsia="Times New Roman" w:cs="Arial"/>
      <w:sz w:val="26"/>
      <w:szCs w:val="26"/>
      <w:lang w:eastAsia="ru-RU"/>
    </w:rPr>
  </w:style>
  <w:style w:type="character" w:styleId="Style15" w:customStyle="1">
    <w:name w:val="Нижний колонтитул Знак"/>
    <w:basedOn w:val="DefaultParagraphFont"/>
    <w:link w:val="a5"/>
    <w:semiHidden/>
    <w:qFormat/>
    <w:rsid w:val="00bc4fe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Основной текст Знак"/>
    <w:basedOn w:val="DefaultParagraphFont"/>
    <w:link w:val="a7"/>
    <w:semiHidden/>
    <w:qFormat/>
    <w:rsid w:val="00bc4fe9"/>
    <w:rPr>
      <w:rFonts w:ascii="Times New Roman" w:hAnsi="Times New Roman" w:eastAsia="Times New Roman" w:cs="Arial"/>
      <w:sz w:val="24"/>
      <w:szCs w:val="26"/>
      <w:lang w:eastAsia="ru-RU"/>
    </w:rPr>
  </w:style>
  <w:style w:type="character" w:styleId="Style17" w:customStyle="1">
    <w:name w:val="Текст выноски Знак"/>
    <w:basedOn w:val="DefaultParagraphFont"/>
    <w:link w:val="a9"/>
    <w:semiHidden/>
    <w:qFormat/>
    <w:rsid w:val="00bc4fe9"/>
    <w:rPr>
      <w:rFonts w:ascii="Tahoma" w:hAnsi="Tahoma" w:eastAsia="Times New Roman" w:cs="Tahoma"/>
      <w:sz w:val="16"/>
      <w:szCs w:val="16"/>
      <w:lang w:eastAsia="ru-RU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8"/>
    <w:semiHidden/>
    <w:unhideWhenUsed/>
    <w:rsid w:val="00bc4fe9"/>
    <w:pPr>
      <w:ind w:right="-1050" w:hanging="0"/>
      <w:jc w:val="both"/>
    </w:pPr>
    <w:rPr>
      <w:rFonts w:ascii="Times New Roman" w:hAnsi="Times New Roman"/>
      <w:sz w:val="24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4"/>
    <w:semiHidden/>
    <w:unhideWhenUsed/>
    <w:rsid w:val="00bc4fe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6"/>
    <w:semiHidden/>
    <w:unhideWhenUsed/>
    <w:rsid w:val="00bc4fe9"/>
    <w:pPr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a"/>
    <w:semiHidden/>
    <w:unhideWhenUsed/>
    <w:qFormat/>
    <w:rsid w:val="00bc4fe9"/>
    <w:pPr/>
    <w:rPr>
      <w:rFonts w:ascii="Tahoma" w:hAnsi="Tahoma" w:cs="Tahoma"/>
      <w:sz w:val="16"/>
      <w:szCs w:val="16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bc4fe9"/>
    <w:pPr>
      <w:spacing w:after="0" w:line="240" w:lineRule="auto"/>
    </w:pPr>
    <w:rPr>
      <w:lang w:eastAsia="ru-RU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s-74.ru/zapchasti-mtz/mtz-80-82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LibreOffice/6.4.5.2$Windows_x86 LibreOffice_project/a726b36747cf2001e06b58ad5db1aa3a9a1872d6</Application>
  <Pages>23</Pages>
  <Words>6419</Words>
  <Characters>44449</Characters>
  <CharactersWithSpaces>50651</CharactersWithSpaces>
  <Paragraphs>660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2017-04-26T09:41:00Z</dcterms:created>
  <dc:creator>Nastya</dc:creator>
  <dc:description/>
  <dc:language>ru-RU</dc:language>
  <cp:lastModifiedBy/>
  <dcterms:modified xsi:type="dcterms:W3CDTF">2020-08-04T11:25:01Z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